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DA" w:rsidRPr="006F4ADA" w:rsidRDefault="006F4ADA" w:rsidP="006F4ADA">
      <w:pPr>
        <w:spacing w:after="0"/>
        <w:ind w:firstLine="709"/>
        <w:jc w:val="center"/>
        <w:rPr>
          <w:rFonts w:ascii="Times New Roman" w:hAnsi="Times New Roman" w:cs="Times New Roman"/>
          <w:b/>
          <w:sz w:val="28"/>
          <w:szCs w:val="28"/>
        </w:rPr>
      </w:pPr>
      <w:r w:rsidRPr="006F4ADA">
        <w:rPr>
          <w:rFonts w:ascii="Times New Roman" w:hAnsi="Times New Roman" w:cs="Times New Roman"/>
          <w:b/>
          <w:sz w:val="28"/>
          <w:szCs w:val="28"/>
        </w:rPr>
        <w:t>Институт Уполномоченных по правам ребенка ведет активную работу в субъектах Российской Федерации.</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В Конвенции о правах ребенка закреплено, что дети обладают особыми (по сравнению со взрослыми) правами и эти права нуждаются в особой защите и особых механизмах ее осуществления, позволяющих обеспечить целенаправленную и приоритетную защиту прав каждого ребенка и детей в целом.</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Дети в силу своего возраста и связанных с ним особенностей психического, физического и интеллектуального развития, в силу своей ограниченной дееспособности не могут в большинстве случаев самостоятельно обращаться за защитой своих прав и законных интересов. От их лица действуют законные представители ребенка (родители, опекуны, директора детских учреждений и пр.). В случае нарушения прав ребенка самими законными представителями, а также в случае, когда они не отстаивают нарушенные права ребенка, тот остается беззащитным.</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xml:space="preserve">Система органов, на которые возложены функции содействия ребенку в защите его прав, а также контроля за различными аспектами соблюдения прав ребенка (как ведомственных - органы образования, здравоохранения и др., так и </w:t>
      </w:r>
      <w:proofErr w:type="spellStart"/>
      <w:r w:rsidRPr="006F4ADA">
        <w:rPr>
          <w:rFonts w:ascii="Times New Roman" w:hAnsi="Times New Roman" w:cs="Times New Roman"/>
          <w:sz w:val="28"/>
          <w:szCs w:val="28"/>
        </w:rPr>
        <w:t>надведомственных</w:t>
      </w:r>
      <w:proofErr w:type="spellEnd"/>
      <w:r w:rsidRPr="006F4ADA">
        <w:rPr>
          <w:rFonts w:ascii="Times New Roman" w:hAnsi="Times New Roman" w:cs="Times New Roman"/>
          <w:sz w:val="28"/>
          <w:szCs w:val="28"/>
        </w:rPr>
        <w:t xml:space="preserve"> и межведомственных - органы прокуратуры, комиссии по делам несовершеннолетних, органы опеки и попечительства) в Российской Федерации, в основном, давно сложилась. Однако реальное положение дел свидетельствует о недостаточности такого содействия и контроля, поскольку на практике комплексный подход к защите прав ребенка не обеспечивается. Существующий контроль в подавляющем большинстве случаев означает контроль, осуществляемый органами исполнительной власти за собственными действиями (действиями учреждений, подчиненных органам исполнительной власти). К тому же контроль этот - узковедомственный: лишь в рамках компетенции ведомства.</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На протяжении последних десятилетий в мировой практике вырабатывается дополнительный механизм, позволяющий обеспечить целенаправленную и приоритетную защиту прав ребенка: как каждого конкретного ребенка при нарушении его прав, так и детей в целом. Таким механизмом является институт Уполномоченного по правам ребенка. По информации ЮНИСЕФ, во многих странах (а их более 40) службы Уполномоченных по правам ребенка на национальном и региональном уровнях выполняют функции независимого механизма обеспечения прав детей.</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xml:space="preserve">Комитет ООН по правам ребенка последовательно рекомендует государствам — участникам Конвенции о правах ребенка создавать независимые учреждения, органы, службы, призванные отстаивать права </w:t>
      </w:r>
      <w:r w:rsidRPr="006F4ADA">
        <w:rPr>
          <w:rFonts w:ascii="Times New Roman" w:hAnsi="Times New Roman" w:cs="Times New Roman"/>
          <w:sz w:val="28"/>
          <w:szCs w:val="28"/>
        </w:rPr>
        <w:lastRenderedPageBreak/>
        <w:t>детей. Одним из таких механизмов выступает институт уполномоченного по правам ребенка.</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История института Уполномоченного по правам ребенка в России началась с 1998 года, когда в рамках пилотного проекта Министерства труда и социального развития РФ при поддержке Детского фонда Организации Объединенных Наций (ЮНИСЕФ) в пяти регионах России появились детские Уполномоченные (в Волгоградской, Калужской и Новгородской областях, городах Санкт-Петербурге и Екатеринбурге).</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За минувшие годы возникло движение по развитию этого института - независимого механизма контроля, защиты и обеспечения прав детей в мире взрослых. Постепенно детские защитники занимают свое место в системе защиты прав и законных интересов детей современной России. Сейчас уже можно говорить о многообразном опыте работы института, самих Уполномоченных, осуществляющих деятельность в столь многоликом социокультурном пространстве Российской Федерации.</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Так, в рамках своей деятельности, Уполномоченный по правам человека в Российской Федерации одной из наиболее важных, первоочередных задач для себя определил защиту прав детей. С этой целью в Аппарате Уполномоченного создано специализированное Управление по правам ребенка, опыт работы которого может быть положен в основу дальнейших организационных инициатив по продвижению института уполномоченного по правам ребенка. Работа Управления ориентирована на решение вопросов, связанных с соблюдением и защитой прав, свобод и законных интересов ребенка, на содействие совершенствованию законодательства о правах ребенка и приведению его в соответствие с Конституцией Российской Федерации, общепризнанными принципами и нормами международного права.</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В целях наиболее полного обеспечения и реализации прав и законных интересов детей Уполномоченным по правам ребенка в Российской Федерации создан Консультативный совет по правам ребенка, объединяющий максимально широкий спектр властных, общественных и научных сил, в состав которого вошли все региональные уполномоченные по правам ребенка.</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Порядок назначения и организационно-правовой статус региональных уполномоченных различен:</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уполномоченные включены в систему исполнительной власти и назначаются главами администраций или указами президентов республик, входящих в состав Российской Федерации.</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xml:space="preserve">– уполномоченные назначаются законодательным органом или с его согласия. Тем самым уполномоченные приобретают парламентский статус и имеют большую независимость от исполнительной власти, что повышает эффективность их работы. В ряде субъектов Федерации (например, в г. Москве, Краснодарском и Красноярском краях, Республике Саха (Якутия), </w:t>
      </w:r>
      <w:r w:rsidRPr="006F4ADA">
        <w:rPr>
          <w:rFonts w:ascii="Times New Roman" w:hAnsi="Times New Roman" w:cs="Times New Roman"/>
          <w:sz w:val="28"/>
          <w:szCs w:val="28"/>
        </w:rPr>
        <w:lastRenderedPageBreak/>
        <w:t>Ивановской, Кемеровской и Самарской областях и др.) должность уполномоченного по правам ребенка учреждена на основе региональных законов.</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ряд уполномоченных работают на общественных началах — в Ивановской и Новгородской областях, г. Волжском Волгоградской области и другие.</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xml:space="preserve">– уполномоченные являются депутатами законодательных собраний, наделены дополнительными специальными полномочиями в сфере защиты прав ребенка, </w:t>
      </w:r>
      <w:proofErr w:type="gramStart"/>
      <w:r w:rsidRPr="006F4ADA">
        <w:rPr>
          <w:rFonts w:ascii="Times New Roman" w:hAnsi="Times New Roman" w:cs="Times New Roman"/>
          <w:sz w:val="28"/>
          <w:szCs w:val="28"/>
        </w:rPr>
        <w:t>например</w:t>
      </w:r>
      <w:proofErr w:type="gramEnd"/>
      <w:r w:rsidRPr="006F4ADA">
        <w:rPr>
          <w:rFonts w:ascii="Times New Roman" w:hAnsi="Times New Roman" w:cs="Times New Roman"/>
          <w:sz w:val="28"/>
          <w:szCs w:val="28"/>
        </w:rPr>
        <w:t xml:space="preserve"> в Ивановской области, Республике Дагестан, Красноярском крае и др.</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в ряде случаев уполномоченный по правам ребенка является заместителем уполномоченного по правам человека в субъекте Российской Федерации с отдельным объемом компетенции или работает в штате аппарата регионального уполномоченного по правам человека.</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w:t>
      </w:r>
    </w:p>
    <w:p w:rsidR="006F4ADA" w:rsidRPr="006F4ADA" w:rsidRDefault="006F4ADA" w:rsidP="006F4ADA">
      <w:pPr>
        <w:spacing w:after="0"/>
        <w:ind w:firstLine="709"/>
        <w:jc w:val="both"/>
        <w:rPr>
          <w:rFonts w:ascii="Times New Roman" w:hAnsi="Times New Roman" w:cs="Times New Roman"/>
          <w:b/>
          <w:sz w:val="28"/>
          <w:szCs w:val="28"/>
        </w:rPr>
      </w:pPr>
      <w:r w:rsidRPr="006F4ADA">
        <w:rPr>
          <w:rFonts w:ascii="Times New Roman" w:hAnsi="Times New Roman" w:cs="Times New Roman"/>
          <w:b/>
          <w:sz w:val="28"/>
          <w:szCs w:val="28"/>
        </w:rPr>
        <w:t>Основные задачи региональных Уполномоченных по правам ребенка, закрепленные в регламентирующих их деятельность документах:</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обеспечение гарантий и законных интересов, прав и свобод ребенка, развитие и дополнение существующих форм и средств защиты прав ребенка во взаимодействии с органами государственной власти и органами местного самоуправления, в компетенцию которых входит защита прав и законных интересов ребенка;</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всемерное содействие восстановлению нарушенных прав ребенка;</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анализ состояния дел по соблюдению прав ребенка и подготовка предложений по совершенствованию законодательства.</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Уполномоченные для выполнения стоящих перед ними задач имеют право:</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xml:space="preserve">- посещать государственные органы и органы местного самоуправления, учреждения, организации и предприятия независимо от форм собственности (особенно важно, что Уполномоченные обладают правом беспрепятственного посещения детских </w:t>
      </w:r>
      <w:proofErr w:type="spellStart"/>
      <w:r w:rsidRPr="006F4ADA">
        <w:rPr>
          <w:rFonts w:ascii="Times New Roman" w:hAnsi="Times New Roman" w:cs="Times New Roman"/>
          <w:sz w:val="28"/>
          <w:szCs w:val="28"/>
        </w:rPr>
        <w:t>интернатных</w:t>
      </w:r>
      <w:proofErr w:type="spellEnd"/>
      <w:r w:rsidRPr="006F4ADA">
        <w:rPr>
          <w:rFonts w:ascii="Times New Roman" w:hAnsi="Times New Roman" w:cs="Times New Roman"/>
          <w:sz w:val="28"/>
          <w:szCs w:val="28"/>
        </w:rPr>
        <w:t xml:space="preserve"> учреждений);</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проводить самостоятельно или с участием государственных и муниципальных органов проверки обстоятельств, связанных с нарушением прав ребенка;</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направлять государственным органам, органам местного самоуправления и их должностным лицам предложения и рекомендации, относящиеся к обеспечению прав ребенка и совершенствованию процедур, затрагивающих права ребенка;</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xml:space="preserve">- при выявленных нарушениях прав детей или конкретного ребенка обратиться в суд, в компетентные органы с просьбой о возбуждении дисциплинарного или административного производства в отношении </w:t>
      </w:r>
      <w:r w:rsidRPr="006F4ADA">
        <w:rPr>
          <w:rFonts w:ascii="Times New Roman" w:hAnsi="Times New Roman" w:cs="Times New Roman"/>
          <w:sz w:val="28"/>
          <w:szCs w:val="28"/>
        </w:rPr>
        <w:lastRenderedPageBreak/>
        <w:t>должностных лиц, в действиях которых усматриваются нарушения прав ребенка;</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готовить предложения о внесении изменений в действующее законодательство по вопросам, затрагивающим права ребенка;</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привлекать к совместной работе квалифицированных специалистов и создавать экспертные группы, советы по правам ребенка из числа ученых и специалистов, работающих с детьми, привлекать к сотрудничеству неправительственные организации.</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В своей деятельности региональные Уполномоченные по правам ребенка тесно сотрудничают со всеми структурами и органами государственной власти, в чью компетенцию входит обеспечение прав детей, а также с общественными, в том числе правозащитными, организациями. Как правило, при Уполномоченных по правам ребенка действуют общественные приемные, где работают квалифицированные юристы.</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b/>
          <w:bCs/>
          <w:sz w:val="28"/>
          <w:szCs w:val="28"/>
        </w:rPr>
        <w:t>Отличительные особенности деятельности Уполномоченного по правам ребенка.</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Опыт работы региональных Уполномоченных по правам ребенка свидетельствует, что данный институт стал важным звеном в государственной системе обеспечения прав и законных интересов детей, заняв в сложившейся сегодня системе государственных органов, содействующих соблюдению и защите прав детей, свою нишу, не подменяя деятельность других субъектов, но действуя в тесном контакте с ними.</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В отличие от других существующих сегодня в Российской Федерации государственных органов, в чьей компетенции находится защита прав детей, главным назначением института Уполномоченного является:</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осуществление независимого контроля со стороны общества за деятельностью государственных органов, органов местного самоуправления по обеспечению прав детей, детских учреждений в части обеспечения прав детей;</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защита ребенка, чьи права нарушены органами государственной власти, органами местного самоуправления, их должностными лицами, работниками учреждений;</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содействие восстановлению нарушенных прав ребенка.</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xml:space="preserve">В отличие от органов прокуратуры, к компетенции которых отнесен широкий круг вопросов, в том числе надзор за исполнением законодательства, координация деятельности правоохранительных органов и многое другое, деятельность Уполномоченного по правам ребенка сосредоточена исключительно на защите прав и законных интересов одной группы населения - детей. Как показывает практика, процедура обращения в органы прокуратуры не позволяет ребенку это осуществить, тогда как в основе работы Уполномоченного по правам ребенка лежит максимальная доступность для </w:t>
      </w:r>
      <w:r w:rsidRPr="006F4ADA">
        <w:rPr>
          <w:rFonts w:ascii="Times New Roman" w:hAnsi="Times New Roman" w:cs="Times New Roman"/>
          <w:sz w:val="28"/>
          <w:szCs w:val="28"/>
        </w:rPr>
        <w:lastRenderedPageBreak/>
        <w:t>каждого ребенка - такая, чтобы в случае необходимости он мог самостоятельно обратиться к Уполномоченному за помощью. В силу этого Уполномоченный может более глубоко и эффективно заниматься вопросами защиты прав детей в пределах своей компетенции, прежде всего своевременным выявлением факта нарушения прав детей, оперативным реагированием и квалифицированной помощью.</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Если органы опеки и попечительства занимаются вопросами защиты прав детей-сирот, детей, оставшихся без попечения родителей, вопросами соблюдения прав детей в семье или в учреждениях для детей, оставшихся без попечения родителей, то есть преимущественно неблагоприятными для ребенка последствиями внутрисемейных отношений, то в поле деятельности Уполномоченного по правам ребенка находится защита прав и законных интересов ребенка во взаимоотношениях со всеми социальными институтами и организациями.</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xml:space="preserve">Круг вопросов защиты прав несовершеннолетних, отнесенный к компетенции комиссий по делам несовершеннолетних, не охватывает всего спектра прав детей, а ограничивается профилактикой безнадзорности и беспризорности и другими производными </w:t>
      </w:r>
      <w:proofErr w:type="gramStart"/>
      <w:r w:rsidRPr="006F4ADA">
        <w:rPr>
          <w:rFonts w:ascii="Times New Roman" w:hAnsi="Times New Roman" w:cs="Times New Roman"/>
          <w:sz w:val="28"/>
          <w:szCs w:val="28"/>
        </w:rPr>
        <w:t>от этого вопросами</w:t>
      </w:r>
      <w:proofErr w:type="gramEnd"/>
      <w:r w:rsidRPr="006F4ADA">
        <w:rPr>
          <w:rFonts w:ascii="Times New Roman" w:hAnsi="Times New Roman" w:cs="Times New Roman"/>
          <w:sz w:val="28"/>
          <w:szCs w:val="28"/>
        </w:rPr>
        <w:t>, то есть по сути комиссии занимаются неблагополучными детьми. Комиссии по делам несовершеннолетних формируются из представителей органов исполнительной власти, работающих в комиссиях на общественных началах. Спектр проблем положения детей, которыми занимается Уполномоченный, шире, чем у комиссии, и, кроме того, он занимается ими лично и на постоянной основе, в том числе и с помощью своего аппарата. По следующим причинам Уполномоченный по правам человека в Российской Федерации не может столь же эффективно, как это делает Уполномоченный по правам ребенка в субъекте Российской Федерации, осуществлять функции защиты прав ребенка. Компетенция Уполномоченного по правам человека в Российской Федерации в основном определена как рассмотрение жалоб, а процедура их подачи исключает возможность подачи жалобы ребенком (необходимо обращаться письменно, жалоба должна содержать изложение существа решений или действий (бездействия), нарушивших или нарушающих, по мнению заявителя, его права и свободы, и сопровождаться копиями решений, принятых по его жалобе, рассмотренной в судебном или административном порядке). Учитывая, что ребенок в силу возраста не способен самостоятельно использовать правовые средства защиты, а также масштабы территории России и то, что нарушение прав детей происходит непосредственно по месту их жительства (пребывания), возможности Уполномоченного по правам человека в Российской Федерации для оперативного реагирования на нарушения прав детей крайне малы.</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xml:space="preserve">Эффективность работы Уполномоченного по правам ребенка в субъекте Российской Федерации обусловлена тем, что, в соответствии со смыслом </w:t>
      </w:r>
      <w:r w:rsidRPr="006F4ADA">
        <w:rPr>
          <w:rFonts w:ascii="Times New Roman" w:hAnsi="Times New Roman" w:cs="Times New Roman"/>
          <w:sz w:val="28"/>
          <w:szCs w:val="28"/>
        </w:rPr>
        <w:lastRenderedPageBreak/>
        <w:t xml:space="preserve">института Уполномоченного, он лично участвует в содействии восстановлению прав как отдельных детей, так и групп детей, чьи права нарушаются, непосредственно по месту жительства (пребывания) ребенка. Лицо, избираемое (или назначаемое) на должность Уполномоченного по правам ребенка, обладает общественным авторитетом. Сама процедура назначения на эту должность предполагает, что Уполномоченный - лицо незаурядное, обладающее помимо высоких профессиональных и необходимыми личными качествами. Особенно ярко это проявляется в отношении тех Уполномоченных, которые действуют на основе специального регионального закона и назначаются законодательным органом или с его согласия. Принципиальным отличием деятельности Уполномоченного от всех остальных субъектов защиты прав детей является то, что каждый из них с первых дней своей деятельности активно осуществляет правовое просвещение, прежде всего самих детей, налаживает линии связи с детьми, посещает детские учреждения, разъясняя детям в доступной форме их права и обязанности, возможности их защиты, каким образом и куда они могут обратиться за помощью в конкретных обстоятельствах. Уполномоченный, что очень важно, организует процедуры, обеспечивающие доступность и простоту обращения к нему ребенка. Так, Уполномоченный по правам ребенка Волгоградской области обеспечила воспитанников </w:t>
      </w:r>
      <w:proofErr w:type="spellStart"/>
      <w:r w:rsidRPr="006F4ADA">
        <w:rPr>
          <w:rFonts w:ascii="Times New Roman" w:hAnsi="Times New Roman" w:cs="Times New Roman"/>
          <w:sz w:val="28"/>
          <w:szCs w:val="28"/>
        </w:rPr>
        <w:t>интернатных</w:t>
      </w:r>
      <w:proofErr w:type="spellEnd"/>
      <w:r w:rsidRPr="006F4ADA">
        <w:rPr>
          <w:rFonts w:ascii="Times New Roman" w:hAnsi="Times New Roman" w:cs="Times New Roman"/>
          <w:sz w:val="28"/>
          <w:szCs w:val="28"/>
        </w:rPr>
        <w:t xml:space="preserve"> учреждений для детей-сирот конвертами с почтовым адресом Уполномоченного, для того, чтобы они могли обратиться к нему в случае необходимости по почте.</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Уполномоченный ведет личный прием граждан, в том числе с выездом на место (в районы, учреждения и пр.). Важное отличие Уполномоченного по правам ребенка от многих других государственных органов, включая Уполномоченного по правам человека в Российской Федерации, состоит в том, что дети могут лично без посредничества взрослых обратиться к региональному Уполномоченному, и это право обеспечивается практически. Во всех субъектах Российской Федерации, где введены должности Уполномоченного по правам ребенка, востребованность этого института подтверждается значительным объемом обращений граждан о защите прав несовершеннолетних.</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 </w:t>
      </w:r>
    </w:p>
    <w:p w:rsidR="006F4ADA" w:rsidRPr="006F4ADA" w:rsidRDefault="006F4ADA" w:rsidP="006F4ADA">
      <w:pPr>
        <w:spacing w:after="0"/>
        <w:ind w:firstLine="709"/>
        <w:jc w:val="both"/>
        <w:rPr>
          <w:rFonts w:ascii="Times New Roman" w:hAnsi="Times New Roman" w:cs="Times New Roman"/>
          <w:sz w:val="28"/>
          <w:szCs w:val="28"/>
        </w:rPr>
      </w:pPr>
      <w:r w:rsidRPr="006F4ADA">
        <w:rPr>
          <w:rFonts w:ascii="Times New Roman" w:hAnsi="Times New Roman" w:cs="Times New Roman"/>
          <w:sz w:val="28"/>
          <w:szCs w:val="28"/>
        </w:rPr>
        <w:t>Подробную информацию о региональных детских омбу</w:t>
      </w:r>
      <w:r>
        <w:rPr>
          <w:rFonts w:ascii="Times New Roman" w:hAnsi="Times New Roman" w:cs="Times New Roman"/>
          <w:sz w:val="28"/>
          <w:szCs w:val="28"/>
        </w:rPr>
        <w:t>д</w:t>
      </w:r>
      <w:r w:rsidRPr="006F4ADA">
        <w:rPr>
          <w:rFonts w:ascii="Times New Roman" w:hAnsi="Times New Roman" w:cs="Times New Roman"/>
          <w:sz w:val="28"/>
          <w:szCs w:val="28"/>
        </w:rPr>
        <w:t>сменах можно посмотреть на сайте </w:t>
      </w:r>
      <w:hyperlink r:id="rId4" w:history="1">
        <w:r w:rsidRPr="006F4ADA">
          <w:rPr>
            <w:rStyle w:val="a3"/>
            <w:rFonts w:ascii="Times New Roman" w:hAnsi="Times New Roman" w:cs="Times New Roman"/>
            <w:sz w:val="28"/>
            <w:szCs w:val="28"/>
          </w:rPr>
          <w:t>Уполномоченно</w:t>
        </w:r>
        <w:r w:rsidRPr="006F4ADA">
          <w:rPr>
            <w:rStyle w:val="a3"/>
            <w:rFonts w:ascii="Times New Roman" w:hAnsi="Times New Roman" w:cs="Times New Roman"/>
            <w:sz w:val="28"/>
            <w:szCs w:val="28"/>
          </w:rPr>
          <w:t>г</w:t>
        </w:r>
        <w:r w:rsidRPr="006F4ADA">
          <w:rPr>
            <w:rStyle w:val="a3"/>
            <w:rFonts w:ascii="Times New Roman" w:hAnsi="Times New Roman" w:cs="Times New Roman"/>
            <w:sz w:val="28"/>
            <w:szCs w:val="28"/>
          </w:rPr>
          <w:t>о при Президенте РФ по правам ребенка</w:t>
        </w:r>
      </w:hyperlink>
      <w:r w:rsidRPr="006F4ADA">
        <w:rPr>
          <w:rFonts w:ascii="Times New Roman" w:hAnsi="Times New Roman" w:cs="Times New Roman"/>
          <w:sz w:val="28"/>
          <w:szCs w:val="28"/>
        </w:rPr>
        <w:t>, на сайте </w:t>
      </w:r>
      <w:hyperlink r:id="rId5" w:history="1">
        <w:r w:rsidRPr="006F4ADA">
          <w:rPr>
            <w:rStyle w:val="a3"/>
            <w:rFonts w:ascii="Times New Roman" w:hAnsi="Times New Roman" w:cs="Times New Roman"/>
            <w:sz w:val="28"/>
            <w:szCs w:val="28"/>
          </w:rPr>
          <w:t>Ассоциации Уполномоченных по правам ребенка в РФ</w:t>
        </w:r>
      </w:hyperlink>
      <w:r w:rsidRPr="006F4ADA">
        <w:rPr>
          <w:rFonts w:ascii="Times New Roman" w:hAnsi="Times New Roman" w:cs="Times New Roman"/>
          <w:sz w:val="28"/>
          <w:szCs w:val="28"/>
        </w:rPr>
        <w:t>.</w:t>
      </w:r>
    </w:p>
    <w:p w:rsidR="00C13184" w:rsidRPr="006F4ADA" w:rsidRDefault="00C13184" w:rsidP="006F4ADA">
      <w:pPr>
        <w:spacing w:after="0"/>
        <w:ind w:firstLine="709"/>
        <w:jc w:val="both"/>
        <w:rPr>
          <w:rFonts w:ascii="Times New Roman" w:hAnsi="Times New Roman" w:cs="Times New Roman"/>
          <w:sz w:val="28"/>
          <w:szCs w:val="28"/>
        </w:rPr>
      </w:pPr>
      <w:bookmarkStart w:id="0" w:name="_GoBack"/>
      <w:bookmarkEnd w:id="0"/>
    </w:p>
    <w:sectPr w:rsidR="00C13184" w:rsidRPr="006F4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FC"/>
    <w:rsid w:val="00000EAF"/>
    <w:rsid w:val="00001A54"/>
    <w:rsid w:val="00002A1F"/>
    <w:rsid w:val="00002CD3"/>
    <w:rsid w:val="000032D1"/>
    <w:rsid w:val="0000369B"/>
    <w:rsid w:val="0000419F"/>
    <w:rsid w:val="000051C0"/>
    <w:rsid w:val="000177D2"/>
    <w:rsid w:val="000179D3"/>
    <w:rsid w:val="00021360"/>
    <w:rsid w:val="00021CBD"/>
    <w:rsid w:val="00022303"/>
    <w:rsid w:val="00023F4E"/>
    <w:rsid w:val="00024F93"/>
    <w:rsid w:val="0002565D"/>
    <w:rsid w:val="0002655B"/>
    <w:rsid w:val="000276AD"/>
    <w:rsid w:val="000314D1"/>
    <w:rsid w:val="00037DC2"/>
    <w:rsid w:val="00045397"/>
    <w:rsid w:val="00047DE3"/>
    <w:rsid w:val="000509BF"/>
    <w:rsid w:val="00054510"/>
    <w:rsid w:val="00055C6B"/>
    <w:rsid w:val="00060FF4"/>
    <w:rsid w:val="000628D7"/>
    <w:rsid w:val="00064168"/>
    <w:rsid w:val="0006546F"/>
    <w:rsid w:val="000660DD"/>
    <w:rsid w:val="00067023"/>
    <w:rsid w:val="0007012C"/>
    <w:rsid w:val="00071E8F"/>
    <w:rsid w:val="00072FF6"/>
    <w:rsid w:val="00075781"/>
    <w:rsid w:val="00083E34"/>
    <w:rsid w:val="00083EB6"/>
    <w:rsid w:val="00084DD4"/>
    <w:rsid w:val="00085F29"/>
    <w:rsid w:val="0008687E"/>
    <w:rsid w:val="000900A1"/>
    <w:rsid w:val="00090195"/>
    <w:rsid w:val="000915E6"/>
    <w:rsid w:val="00091E6C"/>
    <w:rsid w:val="000930D7"/>
    <w:rsid w:val="000977CB"/>
    <w:rsid w:val="000A0A74"/>
    <w:rsid w:val="000A250F"/>
    <w:rsid w:val="000A5379"/>
    <w:rsid w:val="000A737A"/>
    <w:rsid w:val="000B1992"/>
    <w:rsid w:val="000B3AA4"/>
    <w:rsid w:val="000B4D2C"/>
    <w:rsid w:val="000B524A"/>
    <w:rsid w:val="000B7BBE"/>
    <w:rsid w:val="000B7C87"/>
    <w:rsid w:val="000B7E0F"/>
    <w:rsid w:val="000C4362"/>
    <w:rsid w:val="000C60EC"/>
    <w:rsid w:val="000D031C"/>
    <w:rsid w:val="000D2179"/>
    <w:rsid w:val="000D2AB4"/>
    <w:rsid w:val="000D3A57"/>
    <w:rsid w:val="000D5DC3"/>
    <w:rsid w:val="000D765C"/>
    <w:rsid w:val="000E1B4E"/>
    <w:rsid w:val="000E2669"/>
    <w:rsid w:val="000E2CE6"/>
    <w:rsid w:val="000E3DAE"/>
    <w:rsid w:val="000E4814"/>
    <w:rsid w:val="000E70C3"/>
    <w:rsid w:val="000F04BE"/>
    <w:rsid w:val="000F04F9"/>
    <w:rsid w:val="000F15F7"/>
    <w:rsid w:val="000F3DDC"/>
    <w:rsid w:val="000F49E7"/>
    <w:rsid w:val="000F4E04"/>
    <w:rsid w:val="000F51CD"/>
    <w:rsid w:val="000F543C"/>
    <w:rsid w:val="000F6469"/>
    <w:rsid w:val="000F6A46"/>
    <w:rsid w:val="000F7A1D"/>
    <w:rsid w:val="0010484B"/>
    <w:rsid w:val="00107B2C"/>
    <w:rsid w:val="001108E4"/>
    <w:rsid w:val="00112EA5"/>
    <w:rsid w:val="00115373"/>
    <w:rsid w:val="00117A07"/>
    <w:rsid w:val="00121C44"/>
    <w:rsid w:val="001226BD"/>
    <w:rsid w:val="00124832"/>
    <w:rsid w:val="00124867"/>
    <w:rsid w:val="00124AE7"/>
    <w:rsid w:val="00127461"/>
    <w:rsid w:val="00127E7A"/>
    <w:rsid w:val="00132083"/>
    <w:rsid w:val="001347AC"/>
    <w:rsid w:val="001401F6"/>
    <w:rsid w:val="001413F7"/>
    <w:rsid w:val="00141B5F"/>
    <w:rsid w:val="00147C4D"/>
    <w:rsid w:val="001525EE"/>
    <w:rsid w:val="0015262C"/>
    <w:rsid w:val="0015385D"/>
    <w:rsid w:val="001612B6"/>
    <w:rsid w:val="00165335"/>
    <w:rsid w:val="001676C1"/>
    <w:rsid w:val="0017093D"/>
    <w:rsid w:val="00173676"/>
    <w:rsid w:val="00176783"/>
    <w:rsid w:val="00181DD4"/>
    <w:rsid w:val="0018600D"/>
    <w:rsid w:val="00191BA4"/>
    <w:rsid w:val="00192FF7"/>
    <w:rsid w:val="00196293"/>
    <w:rsid w:val="00196CB3"/>
    <w:rsid w:val="001A2436"/>
    <w:rsid w:val="001A2CF2"/>
    <w:rsid w:val="001A2DA3"/>
    <w:rsid w:val="001A6A87"/>
    <w:rsid w:val="001A79D4"/>
    <w:rsid w:val="001A7CD8"/>
    <w:rsid w:val="001A7EE7"/>
    <w:rsid w:val="001B21E8"/>
    <w:rsid w:val="001B33B0"/>
    <w:rsid w:val="001B44E1"/>
    <w:rsid w:val="001B4D6D"/>
    <w:rsid w:val="001B6389"/>
    <w:rsid w:val="001C0617"/>
    <w:rsid w:val="001C504C"/>
    <w:rsid w:val="001C7476"/>
    <w:rsid w:val="001D06C1"/>
    <w:rsid w:val="001D06E2"/>
    <w:rsid w:val="001D1144"/>
    <w:rsid w:val="001D2141"/>
    <w:rsid w:val="001D2CB6"/>
    <w:rsid w:val="001D39E9"/>
    <w:rsid w:val="001D59A3"/>
    <w:rsid w:val="001D6252"/>
    <w:rsid w:val="001D69A4"/>
    <w:rsid w:val="001D6C54"/>
    <w:rsid w:val="001D7169"/>
    <w:rsid w:val="001E140A"/>
    <w:rsid w:val="001E2035"/>
    <w:rsid w:val="001E2877"/>
    <w:rsid w:val="001E42A6"/>
    <w:rsid w:val="001E44D1"/>
    <w:rsid w:val="001F001B"/>
    <w:rsid w:val="001F1C8C"/>
    <w:rsid w:val="001F2896"/>
    <w:rsid w:val="001F28DB"/>
    <w:rsid w:val="001F5463"/>
    <w:rsid w:val="001F64A2"/>
    <w:rsid w:val="001F71B1"/>
    <w:rsid w:val="00200EAC"/>
    <w:rsid w:val="002011AF"/>
    <w:rsid w:val="00202BC6"/>
    <w:rsid w:val="002048E5"/>
    <w:rsid w:val="0020608E"/>
    <w:rsid w:val="00206D80"/>
    <w:rsid w:val="0021159D"/>
    <w:rsid w:val="00211759"/>
    <w:rsid w:val="00213866"/>
    <w:rsid w:val="00214350"/>
    <w:rsid w:val="0021669E"/>
    <w:rsid w:val="002214B0"/>
    <w:rsid w:val="0022230D"/>
    <w:rsid w:val="00224CF1"/>
    <w:rsid w:val="00225EED"/>
    <w:rsid w:val="00226416"/>
    <w:rsid w:val="002279E0"/>
    <w:rsid w:val="00227E2D"/>
    <w:rsid w:val="0023094C"/>
    <w:rsid w:val="00230EA1"/>
    <w:rsid w:val="00231B05"/>
    <w:rsid w:val="00231FBA"/>
    <w:rsid w:val="002320A1"/>
    <w:rsid w:val="00233322"/>
    <w:rsid w:val="0023399D"/>
    <w:rsid w:val="00234706"/>
    <w:rsid w:val="00235862"/>
    <w:rsid w:val="002401EE"/>
    <w:rsid w:val="002423A8"/>
    <w:rsid w:val="002430D6"/>
    <w:rsid w:val="00243C42"/>
    <w:rsid w:val="00244058"/>
    <w:rsid w:val="0024620B"/>
    <w:rsid w:val="00246269"/>
    <w:rsid w:val="00247F8F"/>
    <w:rsid w:val="00251EFD"/>
    <w:rsid w:val="0025212B"/>
    <w:rsid w:val="002529CE"/>
    <w:rsid w:val="0025542F"/>
    <w:rsid w:val="00256395"/>
    <w:rsid w:val="00256439"/>
    <w:rsid w:val="002600A7"/>
    <w:rsid w:val="00260523"/>
    <w:rsid w:val="00263E98"/>
    <w:rsid w:val="0026452B"/>
    <w:rsid w:val="00264FAD"/>
    <w:rsid w:val="00265BB5"/>
    <w:rsid w:val="00266271"/>
    <w:rsid w:val="0026770B"/>
    <w:rsid w:val="002745F6"/>
    <w:rsid w:val="002749AA"/>
    <w:rsid w:val="00274AA4"/>
    <w:rsid w:val="002755AB"/>
    <w:rsid w:val="00276C85"/>
    <w:rsid w:val="0027778B"/>
    <w:rsid w:val="002807E6"/>
    <w:rsid w:val="0028387E"/>
    <w:rsid w:val="00285D68"/>
    <w:rsid w:val="002940EF"/>
    <w:rsid w:val="00295388"/>
    <w:rsid w:val="00297704"/>
    <w:rsid w:val="002A19EF"/>
    <w:rsid w:val="002A1A5E"/>
    <w:rsid w:val="002A5131"/>
    <w:rsid w:val="002A75C0"/>
    <w:rsid w:val="002B03B7"/>
    <w:rsid w:val="002B05FC"/>
    <w:rsid w:val="002B117C"/>
    <w:rsid w:val="002B2805"/>
    <w:rsid w:val="002B3454"/>
    <w:rsid w:val="002B46CC"/>
    <w:rsid w:val="002B79C0"/>
    <w:rsid w:val="002C4D5C"/>
    <w:rsid w:val="002C5849"/>
    <w:rsid w:val="002C5B1E"/>
    <w:rsid w:val="002C658B"/>
    <w:rsid w:val="002C66E1"/>
    <w:rsid w:val="002C7F36"/>
    <w:rsid w:val="002D09A9"/>
    <w:rsid w:val="002D09B9"/>
    <w:rsid w:val="002D423A"/>
    <w:rsid w:val="002D562C"/>
    <w:rsid w:val="002E2C15"/>
    <w:rsid w:val="002E4B07"/>
    <w:rsid w:val="002E651B"/>
    <w:rsid w:val="002E7E1F"/>
    <w:rsid w:val="002F2D1B"/>
    <w:rsid w:val="002F4D45"/>
    <w:rsid w:val="002F4EFB"/>
    <w:rsid w:val="002F516B"/>
    <w:rsid w:val="002F579F"/>
    <w:rsid w:val="002F5B18"/>
    <w:rsid w:val="002F76E6"/>
    <w:rsid w:val="00301A48"/>
    <w:rsid w:val="00302073"/>
    <w:rsid w:val="00305238"/>
    <w:rsid w:val="003064C1"/>
    <w:rsid w:val="00306FC7"/>
    <w:rsid w:val="00307140"/>
    <w:rsid w:val="003071B7"/>
    <w:rsid w:val="00307AA6"/>
    <w:rsid w:val="003115A6"/>
    <w:rsid w:val="003136C8"/>
    <w:rsid w:val="00314495"/>
    <w:rsid w:val="003148C7"/>
    <w:rsid w:val="00314E0A"/>
    <w:rsid w:val="00314EAE"/>
    <w:rsid w:val="003150BF"/>
    <w:rsid w:val="00315522"/>
    <w:rsid w:val="00317091"/>
    <w:rsid w:val="00322222"/>
    <w:rsid w:val="0032319F"/>
    <w:rsid w:val="00326376"/>
    <w:rsid w:val="00326F3E"/>
    <w:rsid w:val="00327B5D"/>
    <w:rsid w:val="00331014"/>
    <w:rsid w:val="00332825"/>
    <w:rsid w:val="00333AC2"/>
    <w:rsid w:val="00335E1E"/>
    <w:rsid w:val="0033607D"/>
    <w:rsid w:val="003367F1"/>
    <w:rsid w:val="003367FA"/>
    <w:rsid w:val="00337307"/>
    <w:rsid w:val="00340AD6"/>
    <w:rsid w:val="00342B1E"/>
    <w:rsid w:val="00343E59"/>
    <w:rsid w:val="00344DD7"/>
    <w:rsid w:val="00346436"/>
    <w:rsid w:val="00346760"/>
    <w:rsid w:val="00350F47"/>
    <w:rsid w:val="003511C9"/>
    <w:rsid w:val="00354A08"/>
    <w:rsid w:val="00355FF8"/>
    <w:rsid w:val="00357A98"/>
    <w:rsid w:val="003614DE"/>
    <w:rsid w:val="00362160"/>
    <w:rsid w:val="003627BB"/>
    <w:rsid w:val="00362F88"/>
    <w:rsid w:val="0036621B"/>
    <w:rsid w:val="003670C1"/>
    <w:rsid w:val="00367CE1"/>
    <w:rsid w:val="00372E5E"/>
    <w:rsid w:val="00375ED3"/>
    <w:rsid w:val="00376F22"/>
    <w:rsid w:val="00377073"/>
    <w:rsid w:val="00377616"/>
    <w:rsid w:val="00381015"/>
    <w:rsid w:val="00391179"/>
    <w:rsid w:val="00391E45"/>
    <w:rsid w:val="003937C2"/>
    <w:rsid w:val="0039384A"/>
    <w:rsid w:val="00394C61"/>
    <w:rsid w:val="00396EA4"/>
    <w:rsid w:val="00397085"/>
    <w:rsid w:val="003A422A"/>
    <w:rsid w:val="003A6AF1"/>
    <w:rsid w:val="003B01C2"/>
    <w:rsid w:val="003B0BA8"/>
    <w:rsid w:val="003B2C9E"/>
    <w:rsid w:val="003B52EC"/>
    <w:rsid w:val="003B58AC"/>
    <w:rsid w:val="003B743B"/>
    <w:rsid w:val="003B7E27"/>
    <w:rsid w:val="003C0C0B"/>
    <w:rsid w:val="003C43B0"/>
    <w:rsid w:val="003C517A"/>
    <w:rsid w:val="003C6790"/>
    <w:rsid w:val="003C733C"/>
    <w:rsid w:val="003D2F3E"/>
    <w:rsid w:val="003D2F84"/>
    <w:rsid w:val="003D49D8"/>
    <w:rsid w:val="003D6717"/>
    <w:rsid w:val="003D74DB"/>
    <w:rsid w:val="003D7E42"/>
    <w:rsid w:val="003E6FBF"/>
    <w:rsid w:val="003F04C2"/>
    <w:rsid w:val="003F0FEA"/>
    <w:rsid w:val="003F1B7C"/>
    <w:rsid w:val="003F70DB"/>
    <w:rsid w:val="00401D80"/>
    <w:rsid w:val="00402D3A"/>
    <w:rsid w:val="00403B67"/>
    <w:rsid w:val="004049D4"/>
    <w:rsid w:val="00406048"/>
    <w:rsid w:val="00406D7D"/>
    <w:rsid w:val="0040773D"/>
    <w:rsid w:val="00412B24"/>
    <w:rsid w:val="00413677"/>
    <w:rsid w:val="004150B1"/>
    <w:rsid w:val="00417799"/>
    <w:rsid w:val="0042138D"/>
    <w:rsid w:val="00423EEC"/>
    <w:rsid w:val="00423F49"/>
    <w:rsid w:val="00425C29"/>
    <w:rsid w:val="00432A47"/>
    <w:rsid w:val="00441092"/>
    <w:rsid w:val="004451CA"/>
    <w:rsid w:val="00446973"/>
    <w:rsid w:val="00446C80"/>
    <w:rsid w:val="004472E3"/>
    <w:rsid w:val="00455B8A"/>
    <w:rsid w:val="004568C8"/>
    <w:rsid w:val="00457754"/>
    <w:rsid w:val="00457A7E"/>
    <w:rsid w:val="0046104F"/>
    <w:rsid w:val="00461A3C"/>
    <w:rsid w:val="00462AEB"/>
    <w:rsid w:val="0046766B"/>
    <w:rsid w:val="00472DA4"/>
    <w:rsid w:val="004734F7"/>
    <w:rsid w:val="004742C3"/>
    <w:rsid w:val="004757FE"/>
    <w:rsid w:val="00475DEA"/>
    <w:rsid w:val="00476168"/>
    <w:rsid w:val="0047671A"/>
    <w:rsid w:val="0048096B"/>
    <w:rsid w:val="00483D8F"/>
    <w:rsid w:val="0048702C"/>
    <w:rsid w:val="00495919"/>
    <w:rsid w:val="00496D43"/>
    <w:rsid w:val="00497C53"/>
    <w:rsid w:val="004A08E3"/>
    <w:rsid w:val="004A2CFE"/>
    <w:rsid w:val="004A31F2"/>
    <w:rsid w:val="004A48E3"/>
    <w:rsid w:val="004B0FB2"/>
    <w:rsid w:val="004B6469"/>
    <w:rsid w:val="004B6F37"/>
    <w:rsid w:val="004B7434"/>
    <w:rsid w:val="004C08DF"/>
    <w:rsid w:val="004C37E7"/>
    <w:rsid w:val="004C5727"/>
    <w:rsid w:val="004C683E"/>
    <w:rsid w:val="004C7D34"/>
    <w:rsid w:val="004D589C"/>
    <w:rsid w:val="004D68C2"/>
    <w:rsid w:val="004E05B0"/>
    <w:rsid w:val="004F17E4"/>
    <w:rsid w:val="004F3B3D"/>
    <w:rsid w:val="004F4F78"/>
    <w:rsid w:val="004F54F6"/>
    <w:rsid w:val="004F7544"/>
    <w:rsid w:val="00504E53"/>
    <w:rsid w:val="00505F0B"/>
    <w:rsid w:val="005068BA"/>
    <w:rsid w:val="005108F2"/>
    <w:rsid w:val="00512C0D"/>
    <w:rsid w:val="00515596"/>
    <w:rsid w:val="00516D47"/>
    <w:rsid w:val="00517A50"/>
    <w:rsid w:val="0052185B"/>
    <w:rsid w:val="00522F1B"/>
    <w:rsid w:val="0052373E"/>
    <w:rsid w:val="00523D52"/>
    <w:rsid w:val="005275B4"/>
    <w:rsid w:val="00530580"/>
    <w:rsid w:val="005323BE"/>
    <w:rsid w:val="00532526"/>
    <w:rsid w:val="00532E71"/>
    <w:rsid w:val="00534E91"/>
    <w:rsid w:val="00537BF6"/>
    <w:rsid w:val="00537F76"/>
    <w:rsid w:val="0054748F"/>
    <w:rsid w:val="00556626"/>
    <w:rsid w:val="00556A4B"/>
    <w:rsid w:val="005575ED"/>
    <w:rsid w:val="00560610"/>
    <w:rsid w:val="00560916"/>
    <w:rsid w:val="0056256B"/>
    <w:rsid w:val="005633CB"/>
    <w:rsid w:val="00563E18"/>
    <w:rsid w:val="00566194"/>
    <w:rsid w:val="00566290"/>
    <w:rsid w:val="00572F07"/>
    <w:rsid w:val="00573FD9"/>
    <w:rsid w:val="00574FB1"/>
    <w:rsid w:val="00577483"/>
    <w:rsid w:val="005802DD"/>
    <w:rsid w:val="00582260"/>
    <w:rsid w:val="0058367B"/>
    <w:rsid w:val="00583CD7"/>
    <w:rsid w:val="00591513"/>
    <w:rsid w:val="005925DE"/>
    <w:rsid w:val="00592674"/>
    <w:rsid w:val="0059280F"/>
    <w:rsid w:val="00595BCB"/>
    <w:rsid w:val="00596B05"/>
    <w:rsid w:val="005A1782"/>
    <w:rsid w:val="005A2722"/>
    <w:rsid w:val="005B11B3"/>
    <w:rsid w:val="005B4EDA"/>
    <w:rsid w:val="005B5907"/>
    <w:rsid w:val="005B6966"/>
    <w:rsid w:val="005B7091"/>
    <w:rsid w:val="005C51ED"/>
    <w:rsid w:val="005C521C"/>
    <w:rsid w:val="005D0270"/>
    <w:rsid w:val="005D2BD9"/>
    <w:rsid w:val="005D474F"/>
    <w:rsid w:val="005E01E3"/>
    <w:rsid w:val="005E0B4B"/>
    <w:rsid w:val="005E3366"/>
    <w:rsid w:val="005E34CE"/>
    <w:rsid w:val="005E3F1C"/>
    <w:rsid w:val="005E7546"/>
    <w:rsid w:val="005F05A0"/>
    <w:rsid w:val="005F124F"/>
    <w:rsid w:val="005F20F0"/>
    <w:rsid w:val="005F2C2F"/>
    <w:rsid w:val="005F2D0F"/>
    <w:rsid w:val="005F3382"/>
    <w:rsid w:val="005F367B"/>
    <w:rsid w:val="005F4FF4"/>
    <w:rsid w:val="005F5FC1"/>
    <w:rsid w:val="005F7F81"/>
    <w:rsid w:val="0060009A"/>
    <w:rsid w:val="006016DA"/>
    <w:rsid w:val="00601762"/>
    <w:rsid w:val="006025CE"/>
    <w:rsid w:val="00603F7A"/>
    <w:rsid w:val="00604094"/>
    <w:rsid w:val="00604321"/>
    <w:rsid w:val="00607FAC"/>
    <w:rsid w:val="00610EAB"/>
    <w:rsid w:val="00616B43"/>
    <w:rsid w:val="00617341"/>
    <w:rsid w:val="00623AE6"/>
    <w:rsid w:val="006265E2"/>
    <w:rsid w:val="006266C3"/>
    <w:rsid w:val="00627582"/>
    <w:rsid w:val="00631D3D"/>
    <w:rsid w:val="00633F2F"/>
    <w:rsid w:val="00637777"/>
    <w:rsid w:val="00637CBA"/>
    <w:rsid w:val="00644CCC"/>
    <w:rsid w:val="006457E7"/>
    <w:rsid w:val="00650759"/>
    <w:rsid w:val="0065698C"/>
    <w:rsid w:val="006573A4"/>
    <w:rsid w:val="006576C1"/>
    <w:rsid w:val="00657CBB"/>
    <w:rsid w:val="00661476"/>
    <w:rsid w:val="00662394"/>
    <w:rsid w:val="00663B6A"/>
    <w:rsid w:val="00665804"/>
    <w:rsid w:val="00666656"/>
    <w:rsid w:val="0067036D"/>
    <w:rsid w:val="00671E1C"/>
    <w:rsid w:val="006730C5"/>
    <w:rsid w:val="00682E58"/>
    <w:rsid w:val="0068377D"/>
    <w:rsid w:val="00692B4A"/>
    <w:rsid w:val="00693A09"/>
    <w:rsid w:val="006948C6"/>
    <w:rsid w:val="00694C02"/>
    <w:rsid w:val="00695A4C"/>
    <w:rsid w:val="0069744D"/>
    <w:rsid w:val="006A1042"/>
    <w:rsid w:val="006A2975"/>
    <w:rsid w:val="006A2CB8"/>
    <w:rsid w:val="006A4350"/>
    <w:rsid w:val="006A57BA"/>
    <w:rsid w:val="006A6B32"/>
    <w:rsid w:val="006A6C15"/>
    <w:rsid w:val="006B124D"/>
    <w:rsid w:val="006B25C5"/>
    <w:rsid w:val="006B3340"/>
    <w:rsid w:val="006B62AA"/>
    <w:rsid w:val="006C06E2"/>
    <w:rsid w:val="006C0DA8"/>
    <w:rsid w:val="006C546C"/>
    <w:rsid w:val="006C71E6"/>
    <w:rsid w:val="006D05DD"/>
    <w:rsid w:val="006D18F9"/>
    <w:rsid w:val="006D19BD"/>
    <w:rsid w:val="006D3076"/>
    <w:rsid w:val="006D46DD"/>
    <w:rsid w:val="006D5358"/>
    <w:rsid w:val="006D5645"/>
    <w:rsid w:val="006D5717"/>
    <w:rsid w:val="006D63FA"/>
    <w:rsid w:val="006D691B"/>
    <w:rsid w:val="006D79F5"/>
    <w:rsid w:val="006E0ED8"/>
    <w:rsid w:val="006E2A6B"/>
    <w:rsid w:val="006E2E4D"/>
    <w:rsid w:val="006F0214"/>
    <w:rsid w:val="006F0632"/>
    <w:rsid w:val="006F27FC"/>
    <w:rsid w:val="006F2EF7"/>
    <w:rsid w:val="006F3860"/>
    <w:rsid w:val="006F3C3F"/>
    <w:rsid w:val="006F4ADA"/>
    <w:rsid w:val="006F5501"/>
    <w:rsid w:val="006F5C09"/>
    <w:rsid w:val="006F7AE4"/>
    <w:rsid w:val="006F7FEA"/>
    <w:rsid w:val="00703002"/>
    <w:rsid w:val="00703F77"/>
    <w:rsid w:val="0070419D"/>
    <w:rsid w:val="00704CF3"/>
    <w:rsid w:val="00705398"/>
    <w:rsid w:val="0071533C"/>
    <w:rsid w:val="007163D3"/>
    <w:rsid w:val="00727850"/>
    <w:rsid w:val="00730130"/>
    <w:rsid w:val="00732381"/>
    <w:rsid w:val="00733968"/>
    <w:rsid w:val="00734ADA"/>
    <w:rsid w:val="00734B27"/>
    <w:rsid w:val="00735F85"/>
    <w:rsid w:val="0073609B"/>
    <w:rsid w:val="00742A50"/>
    <w:rsid w:val="00744FFA"/>
    <w:rsid w:val="007478DC"/>
    <w:rsid w:val="00747C83"/>
    <w:rsid w:val="00747D92"/>
    <w:rsid w:val="00750A8C"/>
    <w:rsid w:val="0075113E"/>
    <w:rsid w:val="00752EF3"/>
    <w:rsid w:val="007575CF"/>
    <w:rsid w:val="00761B62"/>
    <w:rsid w:val="007627F5"/>
    <w:rsid w:val="007711E8"/>
    <w:rsid w:val="00771276"/>
    <w:rsid w:val="007729B5"/>
    <w:rsid w:val="0077520E"/>
    <w:rsid w:val="00775231"/>
    <w:rsid w:val="00775443"/>
    <w:rsid w:val="00776E1F"/>
    <w:rsid w:val="00777475"/>
    <w:rsid w:val="007776C3"/>
    <w:rsid w:val="00777D1F"/>
    <w:rsid w:val="00780489"/>
    <w:rsid w:val="00780EA6"/>
    <w:rsid w:val="00781893"/>
    <w:rsid w:val="007856F8"/>
    <w:rsid w:val="00791689"/>
    <w:rsid w:val="0079605E"/>
    <w:rsid w:val="00796310"/>
    <w:rsid w:val="0079631D"/>
    <w:rsid w:val="007963D4"/>
    <w:rsid w:val="007A10C4"/>
    <w:rsid w:val="007A43BE"/>
    <w:rsid w:val="007A6314"/>
    <w:rsid w:val="007A66BC"/>
    <w:rsid w:val="007A6AB8"/>
    <w:rsid w:val="007B05F9"/>
    <w:rsid w:val="007B1918"/>
    <w:rsid w:val="007B432C"/>
    <w:rsid w:val="007B7F8F"/>
    <w:rsid w:val="007C0480"/>
    <w:rsid w:val="007C0654"/>
    <w:rsid w:val="007C3DDB"/>
    <w:rsid w:val="007D43EA"/>
    <w:rsid w:val="007D4BE1"/>
    <w:rsid w:val="007D5A22"/>
    <w:rsid w:val="007D6CF7"/>
    <w:rsid w:val="007E0E20"/>
    <w:rsid w:val="007E3DCD"/>
    <w:rsid w:val="007E3FB6"/>
    <w:rsid w:val="007E584C"/>
    <w:rsid w:val="007E751C"/>
    <w:rsid w:val="007E7A3A"/>
    <w:rsid w:val="007E7A85"/>
    <w:rsid w:val="007F51C9"/>
    <w:rsid w:val="007F5376"/>
    <w:rsid w:val="007F6C45"/>
    <w:rsid w:val="007F7527"/>
    <w:rsid w:val="00803095"/>
    <w:rsid w:val="00804CF9"/>
    <w:rsid w:val="008053FF"/>
    <w:rsid w:val="00805FE8"/>
    <w:rsid w:val="00806953"/>
    <w:rsid w:val="008079B9"/>
    <w:rsid w:val="00807AB0"/>
    <w:rsid w:val="00810ECA"/>
    <w:rsid w:val="00814826"/>
    <w:rsid w:val="0082126D"/>
    <w:rsid w:val="008225B6"/>
    <w:rsid w:val="00826ED9"/>
    <w:rsid w:val="00830232"/>
    <w:rsid w:val="00834F1D"/>
    <w:rsid w:val="008368F5"/>
    <w:rsid w:val="0083758D"/>
    <w:rsid w:val="008402A1"/>
    <w:rsid w:val="00841153"/>
    <w:rsid w:val="00841DB2"/>
    <w:rsid w:val="00842E3E"/>
    <w:rsid w:val="008439C8"/>
    <w:rsid w:val="00847558"/>
    <w:rsid w:val="00853D42"/>
    <w:rsid w:val="0085702C"/>
    <w:rsid w:val="0086212E"/>
    <w:rsid w:val="00865EEF"/>
    <w:rsid w:val="00872A88"/>
    <w:rsid w:val="00882A01"/>
    <w:rsid w:val="00882B8C"/>
    <w:rsid w:val="00883E70"/>
    <w:rsid w:val="00886D9E"/>
    <w:rsid w:val="008870CE"/>
    <w:rsid w:val="00887F91"/>
    <w:rsid w:val="0089009D"/>
    <w:rsid w:val="008904BE"/>
    <w:rsid w:val="00890D22"/>
    <w:rsid w:val="00891263"/>
    <w:rsid w:val="00892446"/>
    <w:rsid w:val="00893297"/>
    <w:rsid w:val="00896260"/>
    <w:rsid w:val="008965B7"/>
    <w:rsid w:val="00896703"/>
    <w:rsid w:val="008969AE"/>
    <w:rsid w:val="00897453"/>
    <w:rsid w:val="00897A46"/>
    <w:rsid w:val="008A01BE"/>
    <w:rsid w:val="008A1E0C"/>
    <w:rsid w:val="008A2602"/>
    <w:rsid w:val="008A2951"/>
    <w:rsid w:val="008A501D"/>
    <w:rsid w:val="008B5F64"/>
    <w:rsid w:val="008B6174"/>
    <w:rsid w:val="008B7905"/>
    <w:rsid w:val="008C4990"/>
    <w:rsid w:val="008C5178"/>
    <w:rsid w:val="008C6434"/>
    <w:rsid w:val="008C77AF"/>
    <w:rsid w:val="008D03F4"/>
    <w:rsid w:val="008D0900"/>
    <w:rsid w:val="008D322C"/>
    <w:rsid w:val="008D4B52"/>
    <w:rsid w:val="008E23DD"/>
    <w:rsid w:val="008E7E08"/>
    <w:rsid w:val="008F50A3"/>
    <w:rsid w:val="008F53A8"/>
    <w:rsid w:val="0090704C"/>
    <w:rsid w:val="00907B11"/>
    <w:rsid w:val="00916C72"/>
    <w:rsid w:val="00917C8D"/>
    <w:rsid w:val="00921346"/>
    <w:rsid w:val="00921915"/>
    <w:rsid w:val="00922059"/>
    <w:rsid w:val="00923B30"/>
    <w:rsid w:val="00924226"/>
    <w:rsid w:val="009247B0"/>
    <w:rsid w:val="00924D9B"/>
    <w:rsid w:val="00924F94"/>
    <w:rsid w:val="00925A8B"/>
    <w:rsid w:val="0093212F"/>
    <w:rsid w:val="00932DC0"/>
    <w:rsid w:val="00933531"/>
    <w:rsid w:val="009358BE"/>
    <w:rsid w:val="009366D9"/>
    <w:rsid w:val="009374D7"/>
    <w:rsid w:val="00940107"/>
    <w:rsid w:val="009410E8"/>
    <w:rsid w:val="00944EB7"/>
    <w:rsid w:val="009503C5"/>
    <w:rsid w:val="009507B9"/>
    <w:rsid w:val="00952BEA"/>
    <w:rsid w:val="0095786F"/>
    <w:rsid w:val="009613BF"/>
    <w:rsid w:val="0096145B"/>
    <w:rsid w:val="00962B07"/>
    <w:rsid w:val="00965CC2"/>
    <w:rsid w:val="00965D43"/>
    <w:rsid w:val="00965DAE"/>
    <w:rsid w:val="009666DE"/>
    <w:rsid w:val="00972722"/>
    <w:rsid w:val="0097394D"/>
    <w:rsid w:val="009749EB"/>
    <w:rsid w:val="00974B9F"/>
    <w:rsid w:val="009753D8"/>
    <w:rsid w:val="00975FD8"/>
    <w:rsid w:val="0097764B"/>
    <w:rsid w:val="00977C7B"/>
    <w:rsid w:val="0098468C"/>
    <w:rsid w:val="00986C19"/>
    <w:rsid w:val="00987CD9"/>
    <w:rsid w:val="00996614"/>
    <w:rsid w:val="00996BD0"/>
    <w:rsid w:val="00996F81"/>
    <w:rsid w:val="009A3373"/>
    <w:rsid w:val="009A3C1E"/>
    <w:rsid w:val="009A5E55"/>
    <w:rsid w:val="009A7236"/>
    <w:rsid w:val="009A771E"/>
    <w:rsid w:val="009B0031"/>
    <w:rsid w:val="009B13E0"/>
    <w:rsid w:val="009B234F"/>
    <w:rsid w:val="009B4839"/>
    <w:rsid w:val="009B53DF"/>
    <w:rsid w:val="009B64C1"/>
    <w:rsid w:val="009B7251"/>
    <w:rsid w:val="009C1B1C"/>
    <w:rsid w:val="009C2301"/>
    <w:rsid w:val="009C730B"/>
    <w:rsid w:val="009D1E6A"/>
    <w:rsid w:val="009D2AF4"/>
    <w:rsid w:val="009D300A"/>
    <w:rsid w:val="009D7AF6"/>
    <w:rsid w:val="009E1A2E"/>
    <w:rsid w:val="009E2EBD"/>
    <w:rsid w:val="009E41F6"/>
    <w:rsid w:val="009E4875"/>
    <w:rsid w:val="009E77D9"/>
    <w:rsid w:val="009E78A2"/>
    <w:rsid w:val="009F0829"/>
    <w:rsid w:val="009F10E4"/>
    <w:rsid w:val="009F316F"/>
    <w:rsid w:val="009F4685"/>
    <w:rsid w:val="009F4A3E"/>
    <w:rsid w:val="00A005E3"/>
    <w:rsid w:val="00A00F74"/>
    <w:rsid w:val="00A024E2"/>
    <w:rsid w:val="00A05D04"/>
    <w:rsid w:val="00A07A78"/>
    <w:rsid w:val="00A119A1"/>
    <w:rsid w:val="00A12387"/>
    <w:rsid w:val="00A1389A"/>
    <w:rsid w:val="00A14176"/>
    <w:rsid w:val="00A14606"/>
    <w:rsid w:val="00A153CB"/>
    <w:rsid w:val="00A21AFB"/>
    <w:rsid w:val="00A26740"/>
    <w:rsid w:val="00A31EDC"/>
    <w:rsid w:val="00A32F0C"/>
    <w:rsid w:val="00A33B92"/>
    <w:rsid w:val="00A36BE8"/>
    <w:rsid w:val="00A37110"/>
    <w:rsid w:val="00A3748E"/>
    <w:rsid w:val="00A40EEA"/>
    <w:rsid w:val="00A414A3"/>
    <w:rsid w:val="00A4226D"/>
    <w:rsid w:val="00A43EBB"/>
    <w:rsid w:val="00A4554D"/>
    <w:rsid w:val="00A47358"/>
    <w:rsid w:val="00A51D85"/>
    <w:rsid w:val="00A526AA"/>
    <w:rsid w:val="00A546DE"/>
    <w:rsid w:val="00A55557"/>
    <w:rsid w:val="00A55A75"/>
    <w:rsid w:val="00A60EFA"/>
    <w:rsid w:val="00A616D2"/>
    <w:rsid w:val="00A63551"/>
    <w:rsid w:val="00A737F1"/>
    <w:rsid w:val="00A762CF"/>
    <w:rsid w:val="00A76332"/>
    <w:rsid w:val="00A80F66"/>
    <w:rsid w:val="00A8156A"/>
    <w:rsid w:val="00A834D1"/>
    <w:rsid w:val="00A83563"/>
    <w:rsid w:val="00A84FF2"/>
    <w:rsid w:val="00A90D21"/>
    <w:rsid w:val="00A92743"/>
    <w:rsid w:val="00A94F79"/>
    <w:rsid w:val="00AA01DD"/>
    <w:rsid w:val="00AA14FD"/>
    <w:rsid w:val="00AA26DF"/>
    <w:rsid w:val="00AA4891"/>
    <w:rsid w:val="00AB28FC"/>
    <w:rsid w:val="00AB292B"/>
    <w:rsid w:val="00AB5182"/>
    <w:rsid w:val="00AB6FF4"/>
    <w:rsid w:val="00AB711F"/>
    <w:rsid w:val="00AC2249"/>
    <w:rsid w:val="00AC36CF"/>
    <w:rsid w:val="00AC3CB2"/>
    <w:rsid w:val="00AC417F"/>
    <w:rsid w:val="00AD08D1"/>
    <w:rsid w:val="00AD0CAA"/>
    <w:rsid w:val="00AD48B5"/>
    <w:rsid w:val="00AD61CF"/>
    <w:rsid w:val="00AD64AD"/>
    <w:rsid w:val="00AD6DBB"/>
    <w:rsid w:val="00AD7C8E"/>
    <w:rsid w:val="00AE03DD"/>
    <w:rsid w:val="00AE1D41"/>
    <w:rsid w:val="00AE4910"/>
    <w:rsid w:val="00AE6B52"/>
    <w:rsid w:val="00AF06D7"/>
    <w:rsid w:val="00AF2F6A"/>
    <w:rsid w:val="00AF4708"/>
    <w:rsid w:val="00AF5A9A"/>
    <w:rsid w:val="00B013FA"/>
    <w:rsid w:val="00B022E8"/>
    <w:rsid w:val="00B02842"/>
    <w:rsid w:val="00B02EE6"/>
    <w:rsid w:val="00B134ED"/>
    <w:rsid w:val="00B14BDE"/>
    <w:rsid w:val="00B15F73"/>
    <w:rsid w:val="00B23172"/>
    <w:rsid w:val="00B251A5"/>
    <w:rsid w:val="00B25CB8"/>
    <w:rsid w:val="00B305C9"/>
    <w:rsid w:val="00B30CBA"/>
    <w:rsid w:val="00B3222A"/>
    <w:rsid w:val="00B33135"/>
    <w:rsid w:val="00B37A36"/>
    <w:rsid w:val="00B41E22"/>
    <w:rsid w:val="00B41E7E"/>
    <w:rsid w:val="00B41EF3"/>
    <w:rsid w:val="00B45EC8"/>
    <w:rsid w:val="00B539D2"/>
    <w:rsid w:val="00B5609C"/>
    <w:rsid w:val="00B612C9"/>
    <w:rsid w:val="00B619D2"/>
    <w:rsid w:val="00B64221"/>
    <w:rsid w:val="00B64AA4"/>
    <w:rsid w:val="00B6510B"/>
    <w:rsid w:val="00B66CA6"/>
    <w:rsid w:val="00B718CC"/>
    <w:rsid w:val="00B730B8"/>
    <w:rsid w:val="00B7344A"/>
    <w:rsid w:val="00B77D66"/>
    <w:rsid w:val="00B84EB3"/>
    <w:rsid w:val="00B85696"/>
    <w:rsid w:val="00B907FB"/>
    <w:rsid w:val="00B95034"/>
    <w:rsid w:val="00B95CBD"/>
    <w:rsid w:val="00B9732E"/>
    <w:rsid w:val="00BA278B"/>
    <w:rsid w:val="00BA2D8D"/>
    <w:rsid w:val="00BA40AB"/>
    <w:rsid w:val="00BA547C"/>
    <w:rsid w:val="00BB04CE"/>
    <w:rsid w:val="00BB1DFB"/>
    <w:rsid w:val="00BB21E6"/>
    <w:rsid w:val="00BB26AF"/>
    <w:rsid w:val="00BB2CAC"/>
    <w:rsid w:val="00BB70D3"/>
    <w:rsid w:val="00BB77DC"/>
    <w:rsid w:val="00BC3A93"/>
    <w:rsid w:val="00BD082E"/>
    <w:rsid w:val="00BD3A2E"/>
    <w:rsid w:val="00BD5A05"/>
    <w:rsid w:val="00BE0E7D"/>
    <w:rsid w:val="00BE1C57"/>
    <w:rsid w:val="00BE3357"/>
    <w:rsid w:val="00BE73F4"/>
    <w:rsid w:val="00BF3275"/>
    <w:rsid w:val="00BF37E2"/>
    <w:rsid w:val="00BF47B3"/>
    <w:rsid w:val="00BF47D8"/>
    <w:rsid w:val="00BF6E89"/>
    <w:rsid w:val="00C00DCC"/>
    <w:rsid w:val="00C03307"/>
    <w:rsid w:val="00C033D0"/>
    <w:rsid w:val="00C0513A"/>
    <w:rsid w:val="00C06D1B"/>
    <w:rsid w:val="00C112EA"/>
    <w:rsid w:val="00C11B9D"/>
    <w:rsid w:val="00C13184"/>
    <w:rsid w:val="00C1333E"/>
    <w:rsid w:val="00C141E4"/>
    <w:rsid w:val="00C1430C"/>
    <w:rsid w:val="00C21D6D"/>
    <w:rsid w:val="00C22508"/>
    <w:rsid w:val="00C23EEC"/>
    <w:rsid w:val="00C27C67"/>
    <w:rsid w:val="00C27FAC"/>
    <w:rsid w:val="00C30B34"/>
    <w:rsid w:val="00C30F31"/>
    <w:rsid w:val="00C3150F"/>
    <w:rsid w:val="00C3430F"/>
    <w:rsid w:val="00C35B84"/>
    <w:rsid w:val="00C37124"/>
    <w:rsid w:val="00C37AF8"/>
    <w:rsid w:val="00C40221"/>
    <w:rsid w:val="00C42553"/>
    <w:rsid w:val="00C4440F"/>
    <w:rsid w:val="00C44C7A"/>
    <w:rsid w:val="00C46213"/>
    <w:rsid w:val="00C47B1E"/>
    <w:rsid w:val="00C50158"/>
    <w:rsid w:val="00C50618"/>
    <w:rsid w:val="00C50A16"/>
    <w:rsid w:val="00C511F5"/>
    <w:rsid w:val="00C65397"/>
    <w:rsid w:val="00C663E5"/>
    <w:rsid w:val="00C70617"/>
    <w:rsid w:val="00C75117"/>
    <w:rsid w:val="00C76AFD"/>
    <w:rsid w:val="00C77A7D"/>
    <w:rsid w:val="00C80034"/>
    <w:rsid w:val="00C806AB"/>
    <w:rsid w:val="00C809CA"/>
    <w:rsid w:val="00C80EF6"/>
    <w:rsid w:val="00C81EEC"/>
    <w:rsid w:val="00C844FC"/>
    <w:rsid w:val="00C84555"/>
    <w:rsid w:val="00C84933"/>
    <w:rsid w:val="00C968C4"/>
    <w:rsid w:val="00C977E5"/>
    <w:rsid w:val="00CA0338"/>
    <w:rsid w:val="00CA09C5"/>
    <w:rsid w:val="00CA18BE"/>
    <w:rsid w:val="00CA2359"/>
    <w:rsid w:val="00CA29F2"/>
    <w:rsid w:val="00CA3567"/>
    <w:rsid w:val="00CA478B"/>
    <w:rsid w:val="00CA488F"/>
    <w:rsid w:val="00CA6540"/>
    <w:rsid w:val="00CA6E29"/>
    <w:rsid w:val="00CB066F"/>
    <w:rsid w:val="00CB3140"/>
    <w:rsid w:val="00CB5B67"/>
    <w:rsid w:val="00CB7049"/>
    <w:rsid w:val="00CB7F2F"/>
    <w:rsid w:val="00CC1A2F"/>
    <w:rsid w:val="00CC1BD3"/>
    <w:rsid w:val="00CC2D4A"/>
    <w:rsid w:val="00CC41ED"/>
    <w:rsid w:val="00CC719C"/>
    <w:rsid w:val="00CD2BFA"/>
    <w:rsid w:val="00CD577F"/>
    <w:rsid w:val="00CD67CB"/>
    <w:rsid w:val="00CD795B"/>
    <w:rsid w:val="00CE1227"/>
    <w:rsid w:val="00CE18AF"/>
    <w:rsid w:val="00CE233C"/>
    <w:rsid w:val="00CE328E"/>
    <w:rsid w:val="00CE44BD"/>
    <w:rsid w:val="00CE5CE7"/>
    <w:rsid w:val="00CE6877"/>
    <w:rsid w:val="00CE7A3E"/>
    <w:rsid w:val="00CF0D9C"/>
    <w:rsid w:val="00CF15E4"/>
    <w:rsid w:val="00CF3F54"/>
    <w:rsid w:val="00CF48EF"/>
    <w:rsid w:val="00D01625"/>
    <w:rsid w:val="00D02820"/>
    <w:rsid w:val="00D02CD6"/>
    <w:rsid w:val="00D05696"/>
    <w:rsid w:val="00D1005E"/>
    <w:rsid w:val="00D10E22"/>
    <w:rsid w:val="00D13602"/>
    <w:rsid w:val="00D15665"/>
    <w:rsid w:val="00D15DF5"/>
    <w:rsid w:val="00D16EA8"/>
    <w:rsid w:val="00D176DE"/>
    <w:rsid w:val="00D178AE"/>
    <w:rsid w:val="00D17F1E"/>
    <w:rsid w:val="00D20027"/>
    <w:rsid w:val="00D25339"/>
    <w:rsid w:val="00D26626"/>
    <w:rsid w:val="00D26CFC"/>
    <w:rsid w:val="00D277FC"/>
    <w:rsid w:val="00D32B04"/>
    <w:rsid w:val="00D410A5"/>
    <w:rsid w:val="00D4490C"/>
    <w:rsid w:val="00D44AC7"/>
    <w:rsid w:val="00D4595B"/>
    <w:rsid w:val="00D47578"/>
    <w:rsid w:val="00D47BE9"/>
    <w:rsid w:val="00D5274D"/>
    <w:rsid w:val="00D60526"/>
    <w:rsid w:val="00D632A5"/>
    <w:rsid w:val="00D6343F"/>
    <w:rsid w:val="00D63B00"/>
    <w:rsid w:val="00D6649C"/>
    <w:rsid w:val="00D66C1D"/>
    <w:rsid w:val="00D66CCB"/>
    <w:rsid w:val="00D75575"/>
    <w:rsid w:val="00D81C6B"/>
    <w:rsid w:val="00D81CEE"/>
    <w:rsid w:val="00D8289B"/>
    <w:rsid w:val="00D8334C"/>
    <w:rsid w:val="00D845C1"/>
    <w:rsid w:val="00D849B3"/>
    <w:rsid w:val="00D862F6"/>
    <w:rsid w:val="00D86366"/>
    <w:rsid w:val="00D86655"/>
    <w:rsid w:val="00D9220B"/>
    <w:rsid w:val="00D93307"/>
    <w:rsid w:val="00D94300"/>
    <w:rsid w:val="00D94824"/>
    <w:rsid w:val="00D94F6A"/>
    <w:rsid w:val="00DA0CB6"/>
    <w:rsid w:val="00DA369C"/>
    <w:rsid w:val="00DA515E"/>
    <w:rsid w:val="00DA55DA"/>
    <w:rsid w:val="00DA644F"/>
    <w:rsid w:val="00DA7933"/>
    <w:rsid w:val="00DA7A38"/>
    <w:rsid w:val="00DB075F"/>
    <w:rsid w:val="00DB18F3"/>
    <w:rsid w:val="00DB41E8"/>
    <w:rsid w:val="00DB790B"/>
    <w:rsid w:val="00DC0E56"/>
    <w:rsid w:val="00DC2CBE"/>
    <w:rsid w:val="00DC6DD9"/>
    <w:rsid w:val="00DD0AA0"/>
    <w:rsid w:val="00DD2215"/>
    <w:rsid w:val="00DD5371"/>
    <w:rsid w:val="00DD5992"/>
    <w:rsid w:val="00DE0885"/>
    <w:rsid w:val="00DE0E22"/>
    <w:rsid w:val="00DE207B"/>
    <w:rsid w:val="00DE36C1"/>
    <w:rsid w:val="00DE4688"/>
    <w:rsid w:val="00DE612B"/>
    <w:rsid w:val="00DF20F9"/>
    <w:rsid w:val="00DF2994"/>
    <w:rsid w:val="00DF5A7B"/>
    <w:rsid w:val="00DF605D"/>
    <w:rsid w:val="00DF60DB"/>
    <w:rsid w:val="00DF79B6"/>
    <w:rsid w:val="00E00E90"/>
    <w:rsid w:val="00E027B5"/>
    <w:rsid w:val="00E034DB"/>
    <w:rsid w:val="00E040CA"/>
    <w:rsid w:val="00E04ACE"/>
    <w:rsid w:val="00E05A5C"/>
    <w:rsid w:val="00E10579"/>
    <w:rsid w:val="00E13442"/>
    <w:rsid w:val="00E16C4B"/>
    <w:rsid w:val="00E17540"/>
    <w:rsid w:val="00E20B67"/>
    <w:rsid w:val="00E22738"/>
    <w:rsid w:val="00E22CC5"/>
    <w:rsid w:val="00E234F8"/>
    <w:rsid w:val="00E25CB9"/>
    <w:rsid w:val="00E3344F"/>
    <w:rsid w:val="00E354F9"/>
    <w:rsid w:val="00E45080"/>
    <w:rsid w:val="00E52C0F"/>
    <w:rsid w:val="00E558B8"/>
    <w:rsid w:val="00E600D7"/>
    <w:rsid w:val="00E62562"/>
    <w:rsid w:val="00E62C72"/>
    <w:rsid w:val="00E66C7E"/>
    <w:rsid w:val="00E67457"/>
    <w:rsid w:val="00E70D2F"/>
    <w:rsid w:val="00E71737"/>
    <w:rsid w:val="00E73798"/>
    <w:rsid w:val="00E75BA5"/>
    <w:rsid w:val="00E76EF7"/>
    <w:rsid w:val="00E772A7"/>
    <w:rsid w:val="00E84196"/>
    <w:rsid w:val="00E8525A"/>
    <w:rsid w:val="00E852F7"/>
    <w:rsid w:val="00E93C49"/>
    <w:rsid w:val="00E957DC"/>
    <w:rsid w:val="00E958B5"/>
    <w:rsid w:val="00E95E7F"/>
    <w:rsid w:val="00E96CC7"/>
    <w:rsid w:val="00EA1789"/>
    <w:rsid w:val="00EA1907"/>
    <w:rsid w:val="00EA2AF6"/>
    <w:rsid w:val="00EA2C9A"/>
    <w:rsid w:val="00EA315C"/>
    <w:rsid w:val="00EA32B6"/>
    <w:rsid w:val="00EA4FF4"/>
    <w:rsid w:val="00EA72F0"/>
    <w:rsid w:val="00EA7C1D"/>
    <w:rsid w:val="00EB150C"/>
    <w:rsid w:val="00EB25B8"/>
    <w:rsid w:val="00EB38D6"/>
    <w:rsid w:val="00EC05CC"/>
    <w:rsid w:val="00EC0C7F"/>
    <w:rsid w:val="00EC2D5A"/>
    <w:rsid w:val="00EC3296"/>
    <w:rsid w:val="00EC452E"/>
    <w:rsid w:val="00EC6FD6"/>
    <w:rsid w:val="00EC762C"/>
    <w:rsid w:val="00ED09CD"/>
    <w:rsid w:val="00ED52FD"/>
    <w:rsid w:val="00ED584D"/>
    <w:rsid w:val="00EE2E4E"/>
    <w:rsid w:val="00EF1086"/>
    <w:rsid w:val="00EF6E1A"/>
    <w:rsid w:val="00F073F4"/>
    <w:rsid w:val="00F07899"/>
    <w:rsid w:val="00F10877"/>
    <w:rsid w:val="00F1165F"/>
    <w:rsid w:val="00F1309C"/>
    <w:rsid w:val="00F13F2D"/>
    <w:rsid w:val="00F1427B"/>
    <w:rsid w:val="00F24CA3"/>
    <w:rsid w:val="00F258FA"/>
    <w:rsid w:val="00F266F0"/>
    <w:rsid w:val="00F30087"/>
    <w:rsid w:val="00F30AEA"/>
    <w:rsid w:val="00F31D9C"/>
    <w:rsid w:val="00F31E54"/>
    <w:rsid w:val="00F3235A"/>
    <w:rsid w:val="00F32BE1"/>
    <w:rsid w:val="00F36DC9"/>
    <w:rsid w:val="00F37C36"/>
    <w:rsid w:val="00F441B1"/>
    <w:rsid w:val="00F531C2"/>
    <w:rsid w:val="00F54AF6"/>
    <w:rsid w:val="00F54F96"/>
    <w:rsid w:val="00F55A54"/>
    <w:rsid w:val="00F55DFA"/>
    <w:rsid w:val="00F56CCB"/>
    <w:rsid w:val="00F60739"/>
    <w:rsid w:val="00F61498"/>
    <w:rsid w:val="00F61BC1"/>
    <w:rsid w:val="00F61BEF"/>
    <w:rsid w:val="00F62BC8"/>
    <w:rsid w:val="00F63EE8"/>
    <w:rsid w:val="00F65309"/>
    <w:rsid w:val="00F6683F"/>
    <w:rsid w:val="00F67DF1"/>
    <w:rsid w:val="00F70B29"/>
    <w:rsid w:val="00F71681"/>
    <w:rsid w:val="00F76C75"/>
    <w:rsid w:val="00F77BB3"/>
    <w:rsid w:val="00F8103F"/>
    <w:rsid w:val="00F8324B"/>
    <w:rsid w:val="00F85C57"/>
    <w:rsid w:val="00F90333"/>
    <w:rsid w:val="00F909DA"/>
    <w:rsid w:val="00F91339"/>
    <w:rsid w:val="00F94875"/>
    <w:rsid w:val="00F9702B"/>
    <w:rsid w:val="00F97781"/>
    <w:rsid w:val="00FA0BC4"/>
    <w:rsid w:val="00FA22CD"/>
    <w:rsid w:val="00FA500F"/>
    <w:rsid w:val="00FA6F64"/>
    <w:rsid w:val="00FA70C8"/>
    <w:rsid w:val="00FB0D18"/>
    <w:rsid w:val="00FB37CC"/>
    <w:rsid w:val="00FB43A2"/>
    <w:rsid w:val="00FB4CEB"/>
    <w:rsid w:val="00FB76D1"/>
    <w:rsid w:val="00FB7B14"/>
    <w:rsid w:val="00FB7B8A"/>
    <w:rsid w:val="00FC1112"/>
    <w:rsid w:val="00FC4094"/>
    <w:rsid w:val="00FC46EA"/>
    <w:rsid w:val="00FC4709"/>
    <w:rsid w:val="00FC4B75"/>
    <w:rsid w:val="00FC5F86"/>
    <w:rsid w:val="00FC617A"/>
    <w:rsid w:val="00FC6568"/>
    <w:rsid w:val="00FD2067"/>
    <w:rsid w:val="00FD47ED"/>
    <w:rsid w:val="00FD568B"/>
    <w:rsid w:val="00FD6EB5"/>
    <w:rsid w:val="00FE1186"/>
    <w:rsid w:val="00FE1A3A"/>
    <w:rsid w:val="00FE1EBA"/>
    <w:rsid w:val="00FE2D58"/>
    <w:rsid w:val="00FE3C71"/>
    <w:rsid w:val="00FF19D8"/>
    <w:rsid w:val="00FF5AAF"/>
    <w:rsid w:val="00FF5E60"/>
    <w:rsid w:val="00FF5F9B"/>
    <w:rsid w:val="00FF69C6"/>
    <w:rsid w:val="00FF6A4E"/>
    <w:rsid w:val="00FF6C96"/>
    <w:rsid w:val="00FF7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C841F-DBD2-4B5C-83B8-A46A5E3A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ADA"/>
    <w:rPr>
      <w:color w:val="0563C1" w:themeColor="hyperlink"/>
      <w:u w:val="single"/>
    </w:rPr>
  </w:style>
  <w:style w:type="character" w:styleId="a4">
    <w:name w:val="FollowedHyperlink"/>
    <w:basedOn w:val="a0"/>
    <w:uiPriority w:val="99"/>
    <w:semiHidden/>
    <w:unhideWhenUsed/>
    <w:rsid w:val="006F4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3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mbudsmandeti.ru/" TargetMode="External"/><Relationship Id="rId4" Type="http://schemas.openxmlformats.org/officeDocument/2006/relationships/hyperlink" Target="http://www.rfdeti.ru/region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2221</Words>
  <Characters>12665</Characters>
  <Application>Microsoft Office Word</Application>
  <DocSecurity>0</DocSecurity>
  <Lines>105</Lines>
  <Paragraphs>29</Paragraphs>
  <ScaleCrop>false</ScaleCrop>
  <Company>SPecialiST RePack</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2017-03-06T02:04:00Z</dcterms:created>
  <dcterms:modified xsi:type="dcterms:W3CDTF">2017-03-06T02:07:00Z</dcterms:modified>
</cp:coreProperties>
</file>