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FF5" w:rsidRDefault="0065377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1A4FF5">
        <w:rPr>
          <w:sz w:val="32"/>
          <w:szCs w:val="32"/>
        </w:rPr>
        <w:t xml:space="preserve">        </w:t>
      </w:r>
      <w:r>
        <w:rPr>
          <w:sz w:val="32"/>
          <w:szCs w:val="32"/>
        </w:rPr>
        <w:t>Консультация для родителей</w:t>
      </w:r>
    </w:p>
    <w:p w:rsidR="0065377F" w:rsidRDefault="001A4FF5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65377F">
        <w:rPr>
          <w:sz w:val="32"/>
          <w:szCs w:val="32"/>
        </w:rPr>
        <w:t xml:space="preserve">«Какие игрушки необходимы детям раннего возраста?»              </w:t>
      </w:r>
    </w:p>
    <w:p w:rsidR="00305E5F" w:rsidRDefault="0065377F" w:rsidP="00305E5F">
      <w:pPr>
        <w:rPr>
          <w:sz w:val="24"/>
          <w:szCs w:val="24"/>
        </w:rPr>
      </w:pPr>
      <w:r w:rsidRPr="001A4FF5">
        <w:rPr>
          <w:sz w:val="24"/>
          <w:szCs w:val="24"/>
        </w:rPr>
        <w:t xml:space="preserve">                                        </w:t>
      </w:r>
      <w:r w:rsidR="001A4FF5">
        <w:rPr>
          <w:sz w:val="24"/>
          <w:szCs w:val="24"/>
        </w:rPr>
        <w:t xml:space="preserve">                                     </w:t>
      </w:r>
      <w:r w:rsidRPr="001A4FF5">
        <w:rPr>
          <w:sz w:val="24"/>
          <w:szCs w:val="24"/>
        </w:rPr>
        <w:t xml:space="preserve"> Воспитатель ранней группы: Ивахненко О. И</w:t>
      </w:r>
    </w:p>
    <w:p w:rsidR="00305E5F" w:rsidRDefault="00305E5F" w:rsidP="00305E5F">
      <w:pPr>
        <w:rPr>
          <w:sz w:val="24"/>
          <w:szCs w:val="24"/>
        </w:rPr>
      </w:pPr>
    </w:p>
    <w:p w:rsidR="00305E5F" w:rsidRDefault="00305E5F" w:rsidP="00305E5F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365750" cy="39433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ensornoie-vospitaniie-riebienka-s-sindromom-dauna-mietodichieskoie-posobiie_4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575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A4FF5" w:rsidRPr="001A4FF5" w:rsidRDefault="001A4FF5">
      <w:pPr>
        <w:rPr>
          <w:sz w:val="24"/>
          <w:szCs w:val="24"/>
        </w:rPr>
      </w:pPr>
    </w:p>
    <w:p w:rsidR="0065377F" w:rsidRPr="0065377F" w:rsidRDefault="001A4FF5">
      <w:pPr>
        <w:rPr>
          <w:sz w:val="32"/>
          <w:szCs w:val="32"/>
        </w:rPr>
      </w:pPr>
      <w:r>
        <w:rPr>
          <w:sz w:val="32"/>
          <w:szCs w:val="32"/>
        </w:rPr>
        <w:t xml:space="preserve">Уважаемые родители! </w:t>
      </w:r>
      <w:r w:rsidR="0065377F">
        <w:rPr>
          <w:sz w:val="32"/>
          <w:szCs w:val="32"/>
        </w:rPr>
        <w:t xml:space="preserve"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 – то это невзрачный мишка или зайка, переданный по наследству мамой, малюсенький пупсик с огромным количеством немыслимых нарядов из тюля и. т. д.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 выбор взрослыми друзей и любимых. У каждого ребёнка должна быть такая игрушка, которой </w:t>
      </w:r>
      <w:r w:rsidR="0065377F">
        <w:rPr>
          <w:sz w:val="32"/>
          <w:szCs w:val="32"/>
        </w:rPr>
        <w:lastRenderedPageBreak/>
        <w:t xml:space="preserve">он может пожаловаться, которую поругает и накажет, пожалеет и утешит. Именно она поможет преодолеть ему страх одиночества, когда родители пойдут по своим делам, </w:t>
      </w:r>
      <w:r w:rsidR="00484CA4">
        <w:rPr>
          <w:sz w:val="32"/>
          <w:szCs w:val="32"/>
        </w:rPr>
        <w:t>а так</w:t>
      </w:r>
      <w:r w:rsidR="0065377F">
        <w:rPr>
          <w:sz w:val="32"/>
          <w:szCs w:val="32"/>
        </w:rPr>
        <w:t>же страх темноты, когда выключается свет</w:t>
      </w:r>
      <w:r w:rsidR="00484CA4">
        <w:rPr>
          <w:sz w:val="32"/>
          <w:szCs w:val="32"/>
        </w:rPr>
        <w:t xml:space="preserve"> и надо уснуть, но не одиночестве, а с любимой игрушкой. На них иногда злятся, их наказывают и даже ломают, забрасывая в дальний угол, но потом их вспоминают и достают из угла, затем чинят, дорисовывают стёршиеся глазки и губы, шьют новые наряды, пришивают уши и хвосты. Трудно представить, что подобное отношение ребёнок может испытать к роботу – </w:t>
      </w:r>
      <w:proofErr w:type="spellStart"/>
      <w:r w:rsidR="00484CA4">
        <w:rPr>
          <w:sz w:val="32"/>
          <w:szCs w:val="32"/>
        </w:rPr>
        <w:t>трансформеру</w:t>
      </w:r>
      <w:proofErr w:type="spellEnd"/>
      <w:r w:rsidR="00484CA4">
        <w:rPr>
          <w:sz w:val="32"/>
          <w:szCs w:val="32"/>
        </w:rPr>
        <w:t xml:space="preserve">, игрушке Денди, взмывающему ввысь самолёту, ревущей машине. В «друзья» маленькие мальчики и девочки скорее выберут Барби, Мишку, котёнка, зайчонка. Поэтому, узнав о заветной мечте ребёнка иметь ту или </w:t>
      </w:r>
      <w:r w:rsidR="00806910">
        <w:rPr>
          <w:sz w:val="32"/>
          <w:szCs w:val="32"/>
        </w:rPr>
        <w:t xml:space="preserve">другую игрушку, подумайте сначала, нужна ли она ему. </w:t>
      </w:r>
      <w:proofErr w:type="gramStart"/>
      <w:r w:rsidR="00806910">
        <w:rPr>
          <w:sz w:val="32"/>
          <w:szCs w:val="32"/>
        </w:rPr>
        <w:t>Несомненно</w:t>
      </w:r>
      <w:proofErr w:type="gramEnd"/>
      <w:r w:rsidR="00806910">
        <w:rPr>
          <w:sz w:val="32"/>
          <w:szCs w:val="32"/>
        </w:rPr>
        <w:t xml:space="preserve"> у ребёнка должен быть определённый набор игрушек, способствующий развитию его чувственного восприятия, мышления, кругозора, позволяющих ему проигрывать реальные и сказочные ситуации, подражать взрослым. Игрушки для самых маленьких прежде всего должны развивать органы чувств: глаза, уши, руки. И пока основная его потребность – чувствовать тепло. Поэтому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– это те, которые можно кусать. Они должны быть сделаны из мягких материалов – пластмассы, резины, хорошо мыться, быть лёгкими</w:t>
      </w:r>
      <w:r w:rsidR="005D2E0E">
        <w:rPr>
          <w:sz w:val="32"/>
          <w:szCs w:val="32"/>
        </w:rPr>
        <w:t xml:space="preserve">. Окраска игрушек должна быть яркой. Хорошо, если они будут звучащими. Для годовалого малыша интересны и полезны будут пластмассовые пирамидки из 3-4 колец,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 – то получается так же, как у взрослого. Очень полезны игрушки неваляшки. Для 2-летних детей очень хороши большой разноцветный мяч, который не </w:t>
      </w:r>
      <w:r w:rsidR="005D2E0E">
        <w:rPr>
          <w:sz w:val="32"/>
          <w:szCs w:val="32"/>
        </w:rPr>
        <w:lastRenderedPageBreak/>
        <w:t>закатывается под мебель, 7-8 составные пирамидки, мягкие, пушистые игрушки, которые дети уже не тянут в рот, а вот засыпают с ними хорошо. Большая пластмассовая машина или коробка уже с этого возраста будет приучать ребёнка к аккуратности, самостоятельности, так как в них должны складываться после игры кубики, резиновые и мягкие игрушки. Хорошо, если уже в этом возрасте будет своё игровое место</w:t>
      </w:r>
      <w:r w:rsidR="00B802A1">
        <w:rPr>
          <w:sz w:val="32"/>
          <w:szCs w:val="32"/>
        </w:rPr>
        <w:t xml:space="preserve"> в квартире, а у игрушек свой домик. К трём годам набор игрушек расширяется. К ярким, разноцветным, с чёткой формой игрушкам прибавляются простейшие конструкторы, которые малыши собирают вместе со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Дети играют в «дочки-матери», «в папу и маму», «в магазин», «в доктора», «детский сад». Игрушки в этом возрасте увеличиваются в размерах</w:t>
      </w:r>
      <w:r>
        <w:rPr>
          <w:sz w:val="32"/>
          <w:szCs w:val="32"/>
        </w:rPr>
        <w:t xml:space="preserve"> (большая кукла, большой медведь).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со взрослыми жизнью свидетельствует о новом этапе в развитии эмоций и социальной адаптации. Основное требование – «бытовые игрушки» должны быть похожи на «оригинал» и быть достаточно прочными.</w:t>
      </w:r>
    </w:p>
    <w:sectPr w:rsidR="0065377F" w:rsidRPr="0065377F" w:rsidSect="006537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7F"/>
    <w:rsid w:val="001A4FF5"/>
    <w:rsid w:val="00305E5F"/>
    <w:rsid w:val="00484CA4"/>
    <w:rsid w:val="005D2E0E"/>
    <w:rsid w:val="0065377F"/>
    <w:rsid w:val="006D4733"/>
    <w:rsid w:val="00806910"/>
    <w:rsid w:val="00B8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D4C01-63A4-4411-994C-DD1FBED9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2025-03-27T12:08:00Z</dcterms:created>
  <dcterms:modified xsi:type="dcterms:W3CDTF">2025-03-27T15:38:00Z</dcterms:modified>
</cp:coreProperties>
</file>