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229B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Возрастные особенности дошкольника</w:t>
      </w:r>
    </w:p>
    <w:p w:rsid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D229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младшем дошкольном возрасте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взрослый является для ребенка не только членом семьи, но и носителем определенной обществен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функции.</w:t>
      </w:r>
    </w:p>
    <w:p w:rsidR="00D229B0" w:rsidRPr="00D229B0" w:rsidRDefault="00D229B0" w:rsidP="00D2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Желание ребенка выполнять такую же функцию приводит к противоречию с его реальными возможностями. Это противоречие разре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шается через развитие игры, которая становится ведущим видом деятель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ности в дошкольном возрасте.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особенностью игры является ее условность; выполнение одних действий с одними предметами предполагает их отнесенность к другим дей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ствиям с другими предметами. Основным содержанием игры </w:t>
      </w:r>
      <w:r w:rsidRPr="00D229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младших дошкольников 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действия с игрушками и предметами-заместителями. Продолжительность игры небольшая. Младшие дошкольники ограничива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сунки могут быть более детализированы. Дети уже могут использовать цвет.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для развития мелкой моторики имеет лепка. Млад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шие дошкольники способны под руководством взрослого вылепить про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стые предметы.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аппликация оказывает положительное влияние на раз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витие восприятия. В этом возрасте детям доступны простейшие виды аппликации.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чена возведением несложных построек по образцу и по замыслу.</w:t>
      </w:r>
    </w:p>
    <w:p w:rsidR="00D229B0" w:rsidRPr="00D229B0" w:rsidRDefault="00D229B0" w:rsidP="00D229B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младшем дошкольном возрасте развивается перцептивная деятель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Развиваются память и внимание. По просьбе взрослого дети могут за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направленных проб с учетом желаемого результата. Дошкольники способ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установить некоторые скрытые связи и отношения между предметами.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пают в качестве заместителей других.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ко уже 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этом возрасте могут наблюдаться устойчивые избирательные вза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имоотношения. Конфликты возникают преимущественно по поводу игру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шек. Положение ребенка в группе сверстников во многом определяется мнением </w:t>
      </w:r>
      <w:proofErr w:type="spellStart"/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</w:t>
      </w:r>
      <w:proofErr w:type="gramStart"/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ознательное</w:t>
      </w:r>
      <w:proofErr w:type="spellEnd"/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поведением только начинает складываться; во многом поведение ре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бенка еще ситуативно. Начинает развиваться самооценка, при этом дети в значительной мере ориентируются на оценку воспитателя.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игровой деятельности детей </w:t>
      </w:r>
      <w:r w:rsidRPr="00D2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среднего дошкольного возраста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появля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ются ролевые взаимодействия. Они указывают на то, что дошкольники на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чинают отделять себя от принятой роли. В процессе игры роли могут ме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няться.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Значительное развитие получает изобразительная деятельность. Рису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нок становится предметным и детализированным. Графическое изображе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 человека характеризуется наличием туловища, глаз, рта, носа, волос, иногда одежды и ее деталей.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Двигательная сфера ребенка характеризуется позитивными изменения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ми мелкой и крупной моторики. Развиваются ловкость, координация дви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жений. Дети в этом возрасте лучше, чем младшие дошкольники, удержива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ют равновесие, перешагивают через небольшие преграды. Усложняются игры с мячом.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концу среднего дошкольного возраста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Совершенствуется ориентация в пространстве.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Возрастает объем памяти. Дети запоминают до 7-8 названий предметов. Начинает складываться произвольное запомина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ние: дети способны принять задачу на запоминание, помнят поручения взрослых, могут выучить небольшое стихотворение и т. д.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Начинает развиваться образное мышление. Дети оказываются способ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ными использовать простые схематизированные изображения для решения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несложных задач.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Продолжает развиваться воображение. Формируются такие его особен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ности, как оригинальность и произвольность. Дети могут самостоятельно придумать небольшую сказку на заданную тему.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вать в памяти при выполнении каких-либо действий несложное условие.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среднем дошкольном возрасте улучшается произношение звуков и дикция. Речь становится предметом активности детей. Они удачно ими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тируют голоса животных, интонационно выделяют речь тех или иных пер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сонажей. Интерес вызывают ритмическая структура речи, рифмы. Развива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ется грамматическая сторона речи. Дети занимаются словотворчеством на основе грамматических правил. Речь детей при взаимодействии друг с дру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гом носит ситуативный характер, а при общении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 становится </w:t>
      </w:r>
      <w:proofErr w:type="spell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внеситуативной</w:t>
      </w:r>
      <w:proofErr w:type="spell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ет в процессе общения, может быть сложной и трудной для понимания, но она вызывает интерес.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ставляет собой возрастной феномен.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янные партнеры по играм. В группах начинают выделяться лидеры. Появля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ются </w:t>
      </w:r>
      <w:proofErr w:type="spell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конкурентность</w:t>
      </w:r>
      <w:proofErr w:type="spell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соревновательность</w:t>
      </w:r>
      <w:proofErr w:type="spell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Последняя важна для сравнения себя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другим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ведет к развитию образа Я ребенка, его детализации.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достижения возраста связаны с развитием игровой дея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тельности; появлением ролевых и реальных взаимодействий; с развити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ем изобразительной деятельности; конструированием по замыслу, пла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нированием; совершенствованием восприятия, развитием образного мышления и воображения, </w:t>
      </w:r>
      <w:proofErr w:type="spell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эгоцентричностью</w:t>
      </w:r>
      <w:proofErr w:type="spell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познавательной позиции; развитием памяти, внимания, речи, познавательной мотивации, совер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конкурентности</w:t>
      </w:r>
      <w:proofErr w:type="spell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соревновательности</w:t>
      </w:r>
      <w:proofErr w:type="spell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сверстниками, дальнейшим развитием образа Я ребенка, его детализацией.</w:t>
      </w:r>
      <w:proofErr w:type="gramEnd"/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шестого года жизни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уже могут распределять роли до нача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ла игры и строят свое поведение, придерживаясь роли. Игровое вза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имодействие сопровождается речью, соответствующей и по содержа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нию, и интонационно взятой роли. Речь, сопровождающая реальные отношения детей, отличается от ролевой речи. Дети начинают осва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тором выделяются смысловой «центр» и «периферия». Действия детей в играх становятся разно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образными.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Развивается изобразительная деятельность детей. Это возраст наи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более активного рисования. В течение года дети способны создать до двух тысяч рисунков. Рисунки могут быть самыми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разными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тов, но могут отличаться оригинальностью композиционного реше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ния, передавать статичные и динамичные отношения. Рисунки при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половой принадлежности и эмоциональном состоянии изо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браженного человека.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Конструирование характеризуется умением анализировать усло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вия, в которых протекает эта деятельность. Дети используют и на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 выделять основные части предполагаемой постройки. Конструк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тивная деятельность может осуществляться на основе схемы, по за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мыслу и по условиям. Появляется конструирование в ходе совместной деятельности.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ваивают два способа конструирования: 1) от природного материала к художественному образу (в этом случае ребенок «достраивает» при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Продолжает совершенствоваться восприятие цвета, формы и вели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угольников, овалов, треугольников. Воспринимают величину объек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тов, легко выстраивают в ряд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—п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возрастанию или убыванию —до десяти различных предметов.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дети могут испытывать трудности при анализе простран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ственного положения объектов, если сталкиваются с несоответстви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ем формы и их пространственного расположения. Вспомним фено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мен Ж. Пиаже о длине извилистой и прямой дорожек.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расстояние (измеряемое по прямой) между начальной и конечной точками бо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лее длинной, извилистой дорожки меньше расстояния между на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чальной и конечной точками прямой дорожки, то прямая дорожка (которая объективно короче извилистой) будет восприниматься деть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ми как более длинная.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Точно так же машинка, которая проехала меньший путь, но остановилась впереди другой машинки, которая проехала больший путь, будет рассматриваться детьми как проехав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шая больший путь и ехавшая быстрее. Это свидетельствует о том, что в различных ситуациях восприятие представляет для дошколь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ников известные сложности, особенно если они должны одновре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менно учитывать несколько различных и при этом противополож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ных признаков.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старшем дошкольном возрасте продолжает развиваться образ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ное мышление. Дети способны не только решить задачу в нагляд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ном плане, но и совершить преобразования объекта, указать, в ка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кой последовательности объекты вступят во взаимодействие, и т.д. Однако подобные решения окажутся правильными только в том слу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чае, если дети будут применять адекватные мыслительные средст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ва. Среди них можно выделить схематизированные представления, которые возникают в процессе наглядного моделирования; комплекс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ные представления, отражающие представления детей о системе при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знаков, которыми могут обладать 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объекты, а также представления,</w:t>
      </w:r>
      <w:r w:rsidRPr="00D22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Ж. Пиаже пока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зал, что в дошкольном возрасте у детей еще отсутствуют представ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ления о классах объектов. Объекты группируются по признакам, ко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торые могут изменяться, однако начинают формироваться операции логического сложения и умножения классов. Так, например, стар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шие дошкольники при группировании объектов могут учитывать два признака.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примера можно привести задание: детям предлагается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кую-либо из фигур и попросить ребенка назвать самую непохожую на нее фигуру, можно убедиться: он способен учесть два признака, то есть выполнить логическое умножение. Как показали исследова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отечественных психологов, дети старшего дошкольного возрас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та способны рассуждать и давать адекватные причинные объяснения, если анализируемые отношения не выходят за пределы их нагляд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ного опыта.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тории. Воображение будет активно развиваться лишь при условии про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ведения специальной работы по его активизации.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Продолжают развиваться устойчивость, распределение, </w:t>
      </w:r>
      <w:proofErr w:type="spellStart"/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переключа-емость</w:t>
      </w:r>
      <w:proofErr w:type="spellEnd"/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внимания. Наблюдается переход от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непроизвольного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произ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вольному вниманию.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Продолжает совершенствоваться речь, в том числе ее звуковая сто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чи. Дети используют практически все части речи, активно занимают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ся словотворчеством. Богаче становится лексика: активно использу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ются синонимы и антонимы. Развивается связная речь. Дети могут пересказывать, рассказывать по картинке, передавая не только глав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ное, но и детали.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Достижения этого возраста характеризуются распределением ролей в иг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ровой деятельности; структурированием игрового пространства; дальнейшим развитием изобразительной деятельности, отличающейся высокой продук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тивностью; применением в конструировании обобщенного способа обследо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вания образца. Восприятие характеризуется анализом сложных форм объек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сюжетно-ролевых играх </w:t>
      </w:r>
      <w:r w:rsidRPr="00D2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седьмого года жизни 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начинают осваи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доустройство и т. д.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дети способны отслежи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логика игры требует появле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нение роли тем или иным участником игры.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Образы из окружающей жизни и литературных произведений, передава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Изображение человека становится еще более детализированным и про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порциональным. Появляются пальцы на руках, глаза, рот, нос, брови, под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бородок. Одежда может быть украшена различными деталями.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подготовительной к школе группы в значительной степени освои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ли конструирование из строительного материала. Они свободно владеют обобщенными способами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анализа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талей, но и определяют их форму на основе сходства со знакомыми им объ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ной ориентировки. Дети быстро и правильно подбирают необходимый ма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териал. Они достаточно точно представляют себе последовательность, в ко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торой будет осуществляться постройка, и материал, который понадобится для ее выполнения; способны выполнять различные по степени сложности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постройки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по собственному замыслу, так и по условиям.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Усложняется конструирование из природного материала. Детям уже до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ступны целостные композиции по предварительному замыслу, которые мо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гут 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передавать сложные отношения, включать фигуры людей и животных в различных условиях.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об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разное мышление, однако воспроизведение метрических отношений за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между точками: при наложении рисунков друг на друга точки детского рисунка не совпадают с точками образца.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Продолжает развиваться воображение, однако часто приходится кон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Продолжает развиваться внимание, оно становится произвольным. В некоторых видах деятельности время произвольного сосредоточения до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стигает 30 минут.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продолжает развиваться речь: ее звуковая сторона, грам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матический строй, лексика. Развивается связная речь. В высказыва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зовательной работы у детей развивается </w:t>
      </w:r>
      <w:proofErr w:type="gramStart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диалогическая</w:t>
      </w:r>
      <w:proofErr w:type="gramEnd"/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некоторые виды монологической речи.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концу дошкольного возраста ребенок обладает высоким уровнем по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знавательного и личностного развития, что позволяет ему в дальнейшем ус</w:t>
      </w:r>
      <w:r w:rsidRPr="00D229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пешно учиться в школе.</w:t>
      </w:r>
    </w:p>
    <w:p w:rsidR="00D229B0" w:rsidRPr="00D229B0" w:rsidRDefault="00D229B0" w:rsidP="00D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910" w:rsidRDefault="00D229B0" w:rsidP="00D229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51CD">
          <w:rPr>
            <w:rStyle w:val="a5"/>
            <w:rFonts w:ascii="Times New Roman" w:hAnsi="Times New Roman" w:cs="Times New Roman"/>
            <w:sz w:val="28"/>
            <w:szCs w:val="28"/>
          </w:rPr>
          <w:t>http://psixologiya.org/detskaya/osnovy/1648-vozrastnye-osobennosti-doshkolnikov.html</w:t>
        </w:r>
      </w:hyperlink>
    </w:p>
    <w:p w:rsidR="00D229B0" w:rsidRPr="00D229B0" w:rsidRDefault="00D229B0" w:rsidP="00D229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9B0" w:rsidRPr="00D229B0" w:rsidSect="00D229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B0"/>
    <w:rsid w:val="008B4910"/>
    <w:rsid w:val="00D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9B0"/>
  </w:style>
  <w:style w:type="character" w:styleId="a4">
    <w:name w:val="Strong"/>
    <w:basedOn w:val="a0"/>
    <w:uiPriority w:val="22"/>
    <w:qFormat/>
    <w:rsid w:val="00D229B0"/>
    <w:rPr>
      <w:b/>
      <w:bCs/>
    </w:rPr>
  </w:style>
  <w:style w:type="character" w:styleId="a5">
    <w:name w:val="Hyperlink"/>
    <w:basedOn w:val="a0"/>
    <w:uiPriority w:val="99"/>
    <w:unhideWhenUsed/>
    <w:rsid w:val="00D2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9B0"/>
  </w:style>
  <w:style w:type="character" w:styleId="a4">
    <w:name w:val="Strong"/>
    <w:basedOn w:val="a0"/>
    <w:uiPriority w:val="22"/>
    <w:qFormat/>
    <w:rsid w:val="00D229B0"/>
    <w:rPr>
      <w:b/>
      <w:bCs/>
    </w:rPr>
  </w:style>
  <w:style w:type="character" w:styleId="a5">
    <w:name w:val="Hyperlink"/>
    <w:basedOn w:val="a0"/>
    <w:uiPriority w:val="99"/>
    <w:unhideWhenUsed/>
    <w:rsid w:val="00D2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xologiya.org/detskaya/osnovy/1648-vozrastnye-osobennosti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2948</Words>
  <Characters>16805</Characters>
  <Application>Microsoft Office Word</Application>
  <DocSecurity>0</DocSecurity>
  <Lines>140</Lines>
  <Paragraphs>39</Paragraphs>
  <ScaleCrop>false</ScaleCrop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2017-04-18T09:56:00Z</dcterms:created>
  <dcterms:modified xsi:type="dcterms:W3CDTF">2017-04-18T09:59:00Z</dcterms:modified>
</cp:coreProperties>
</file>